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003CED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美学原理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课程名称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美学原理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课程英文名称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="006A217A">
              <w:rPr>
                <w:rFonts w:asciiTheme="minorEastAsia" w:eastAsiaTheme="minorEastAsia" w:hAnsiTheme="minorEastAsia"/>
                <w:sz w:val="21"/>
                <w:szCs w:val="21"/>
              </w:rPr>
              <w:t xml:space="preserve"> Aesthetic</w:t>
            </w:r>
            <w:r w:rsidR="006A217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Theory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</w:t>
            </w: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/学分：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32/2/2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12D68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先修课程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：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B9568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授课时间：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周一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5、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  <w:r w:rsidR="001A44F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节/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周一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7、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  <w:r w:rsidR="001A44F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授课地点：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莞城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301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CC7660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授课对象：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2015国际经济与贸易1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4班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2015国际经济与贸易（跨境电商）1</w:t>
            </w:r>
            <w:r w:rsidR="00CC766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教育学院（师范学院）</w:t>
            </w:r>
            <w:bookmarkStart w:id="0" w:name="_GoBack"/>
            <w:bookmarkEnd w:id="0"/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proofErr w:type="gramStart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伦丽青</w:t>
            </w:r>
            <w:proofErr w:type="gramEnd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/讲师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课后在上课的课室；方式：面对面谈话式。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开卷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 ）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 闭卷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课程论文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003CED" w:rsidRPr="007E406C">
              <w:rPr>
                <w:rFonts w:asciiTheme="minorEastAsia" w:eastAsiaTheme="minorEastAsia" w:hAnsiTheme="minorEastAsia" w:hint="eastAsia"/>
                <w:lang w:eastAsia="zh-CN"/>
              </w:rPr>
              <w:t>√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其它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95684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735FDE" w:rsidRPr="007E406C" w:rsidRDefault="00B95684" w:rsidP="007E406C">
            <w:pPr>
              <w:tabs>
                <w:tab w:val="left" w:pos="1440"/>
              </w:tabs>
              <w:spacing w:after="0" w:line="0" w:lineRule="atLeast"/>
              <w:ind w:firstLineChars="150" w:firstLine="315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《美学原理》（〈美学原理〉编写组  北京：高等教育出版社，2016.07）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B95684" w:rsidRPr="007E406C" w:rsidRDefault="0029737D" w:rsidP="007E406C">
            <w:pPr>
              <w:snapToGrid w:val="0"/>
              <w:spacing w:after="0" w:line="360" w:lineRule="exact"/>
              <w:ind w:firstLineChars="150" w:firstLine="315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1.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《美学原理》（第四版）（</w:t>
            </w:r>
            <w:proofErr w:type="gramStart"/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杨辛</w:t>
            </w:r>
            <w:proofErr w:type="gramEnd"/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甘霖等著  北京：北京大学出版社，2010.11）</w:t>
            </w:r>
            <w:r w:rsidR="006775A0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B95684" w:rsidRPr="007E406C" w:rsidRDefault="0029737D" w:rsidP="007E406C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2.</w:t>
            </w:r>
            <w:r w:rsidR="00B95684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《美学十五讲》（第二版）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（</w:t>
            </w:r>
            <w:proofErr w:type="gramStart"/>
            <w:r w:rsidR="00B95684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凌继尧</w:t>
            </w:r>
            <w:proofErr w:type="gramEnd"/>
            <w:r w:rsidR="00B95684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著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  北京：北京大学出版社，2014.07）</w:t>
            </w:r>
            <w:r w:rsidR="006775A0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  <w:r w:rsidR="00B95684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</w:t>
            </w:r>
          </w:p>
          <w:p w:rsidR="00B95684" w:rsidRPr="007E406C" w:rsidRDefault="0029737D" w:rsidP="007E406C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3.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《美学散步》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ab/>
              <w:t xml:space="preserve">（宗白华著 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ab/>
              <w:t>上海：上海人民出版社，2007.07）</w:t>
            </w:r>
            <w:r w:rsidR="006775A0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B95684" w:rsidRPr="007E406C" w:rsidRDefault="0029737D" w:rsidP="007E406C">
            <w:pPr>
              <w:tabs>
                <w:tab w:val="left" w:pos="1440"/>
              </w:tabs>
              <w:spacing w:after="0" w:line="360" w:lineRule="exact"/>
              <w:ind w:firstLineChars="150" w:firstLine="315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4.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《朱光潜谈美》 （朱光潜著</w:t>
            </w:r>
            <w:r w:rsidR="00B95684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ab/>
              <w:t>上海：华东师范大学出版社，2012.07）</w:t>
            </w:r>
            <w:r w:rsidR="006775A0" w:rsidRPr="007E406C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B95684" w:rsidRPr="007E406C" w:rsidRDefault="00B95684" w:rsidP="007E406C">
            <w:pPr>
              <w:spacing w:after="0"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本课程属于文科学生的人文必修课。本课程由美论、美的范畴论、美感论、艺术</w:t>
            </w:r>
            <w:proofErr w:type="gram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论以及</w:t>
            </w:r>
            <w:proofErr w:type="gramEnd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审美教育等几大部分组成。开设本课程的目的是使学生明晰美学的基本概念，了解美学的一般原理，培养学生的问题意识，帮助学生树立正确的审美观、高尚的人格和优美的情感，促进人和人生的审美化。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7E406C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B95684" w:rsidRPr="007E406C" w:rsidRDefault="00B95684" w:rsidP="007E406C">
            <w:pPr>
              <w:pStyle w:val="a8"/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1.要求学生掌握美学的基本概念，理解美的本质、美的基本范畴；了解审美教育的内涵、途径、方法。能够自觉地用美学观点去分析文艺现象和社会现状。</w:t>
            </w:r>
            <w:r w:rsidR="00D847C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（学习目标层次：理解）</w:t>
            </w:r>
          </w:p>
          <w:p w:rsidR="00B95684" w:rsidRPr="007E406C" w:rsidRDefault="00B95684" w:rsidP="007E406C">
            <w:pPr>
              <w:pStyle w:val="a8"/>
              <w:spacing w:line="360" w:lineRule="exact"/>
              <w:ind w:firstLineChars="197" w:firstLine="41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2.通过美的产生和发展的历程，使学生理解美的本质与人的本质、美的发展与社会发展之间的关系。</w:t>
            </w:r>
            <w:r w:rsidR="00D847C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（学习目标层次：分析）</w:t>
            </w:r>
          </w:p>
          <w:p w:rsidR="00B95684" w:rsidRPr="007E406C" w:rsidRDefault="00B95684" w:rsidP="007E406C">
            <w:pPr>
              <w:pStyle w:val="a8"/>
              <w:spacing w:line="360" w:lineRule="exact"/>
              <w:ind w:firstLineChars="197" w:firstLine="41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3.通过课堂讲授和讨论，使学生对美、丑、优美、崇高、悲剧、喜剧、荒诞、平庸等范畴能有更深一层的理解和认识。养成学生的“问题意识”和反思精神。</w:t>
            </w:r>
            <w:r w:rsidR="00D847C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（学习目标层次：运用、分析）</w:t>
            </w:r>
          </w:p>
          <w:p w:rsidR="00735FDE" w:rsidRPr="007E406C" w:rsidRDefault="00B95684" w:rsidP="00D847C0">
            <w:pPr>
              <w:spacing w:after="0" w:line="360" w:lineRule="exact"/>
              <w:ind w:firstLineChars="200" w:firstLine="420"/>
              <w:rPr>
                <w:rFonts w:asciiTheme="minorEastAsia" w:eastAsiaTheme="minorEastAsia" w:hAnsiTheme="minorEastAsia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4.建立正确的价值观、人生观、审美观。养成学生博爱和诗意的情怀。</w:t>
            </w:r>
            <w:r w:rsidR="00D847C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（学习目标层次：综合、评价）</w:t>
            </w:r>
          </w:p>
        </w:tc>
        <w:tc>
          <w:tcPr>
            <w:tcW w:w="3185" w:type="dxa"/>
            <w:gridSpan w:val="4"/>
          </w:tcPr>
          <w:p w:rsidR="00735FDE" w:rsidRPr="007E406C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本课程</w:t>
            </w:r>
            <w:r w:rsidR="00D62B41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3.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4.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5.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7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8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F6BD9" w:rsidRPr="002E27E1" w:rsidTr="00C766E0">
        <w:trPr>
          <w:trHeight w:val="340"/>
          <w:jc w:val="center"/>
        </w:trPr>
        <w:tc>
          <w:tcPr>
            <w:tcW w:w="649" w:type="dxa"/>
            <w:vAlign w:val="center"/>
          </w:tcPr>
          <w:p w:rsidR="007F6BD9" w:rsidRPr="007E406C" w:rsidRDefault="007F6BD9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绪论</w:t>
            </w:r>
          </w:p>
        </w:tc>
        <w:tc>
          <w:tcPr>
            <w:tcW w:w="623" w:type="dxa"/>
            <w:vAlign w:val="center"/>
          </w:tcPr>
          <w:p w:rsidR="007F6BD9" w:rsidRPr="007E406C" w:rsidRDefault="007F6BD9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重点：学习美学的重要性；</w:t>
            </w:r>
          </w:p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难点：美学的“无用”与“有用”</w:t>
            </w:r>
          </w:p>
        </w:tc>
        <w:tc>
          <w:tcPr>
            <w:tcW w:w="1198" w:type="dxa"/>
            <w:gridSpan w:val="2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讨论</w:t>
            </w:r>
            <w:proofErr w:type="spellEnd"/>
          </w:p>
        </w:tc>
        <w:tc>
          <w:tcPr>
            <w:tcW w:w="1091" w:type="dxa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美学的基本概念、美学的意义</w:t>
            </w:r>
          </w:p>
        </w:tc>
        <w:tc>
          <w:tcPr>
            <w:tcW w:w="623" w:type="dxa"/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重点：美学的学科归属、美学的意义；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难点：美学与个人修养</w:t>
            </w:r>
          </w:p>
        </w:tc>
        <w:tc>
          <w:tcPr>
            <w:tcW w:w="1198" w:type="dxa"/>
            <w:gridSpan w:val="2"/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课前发言：讲美学故事，每次课安排</w:t>
            </w:r>
            <w:r w:rsidR="0029737D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位同学，每人2-3分钟</w:t>
            </w:r>
          </w:p>
        </w:tc>
      </w:tr>
      <w:tr w:rsidR="002F702D" w:rsidRPr="002E27E1" w:rsidTr="002F702D">
        <w:trPr>
          <w:trHeight w:val="1153"/>
          <w:jc w:val="center"/>
        </w:trPr>
        <w:tc>
          <w:tcPr>
            <w:tcW w:w="649" w:type="dxa"/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美学的产生和发展</w:t>
            </w:r>
            <w:proofErr w:type="spellEnd"/>
          </w:p>
        </w:tc>
        <w:tc>
          <w:tcPr>
            <w:tcW w:w="623" w:type="dxa"/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7F6BD9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重点：美的产生与劳动的关系；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难点：审美意识的形成</w:t>
            </w:r>
          </w:p>
        </w:tc>
        <w:tc>
          <w:tcPr>
            <w:tcW w:w="1198" w:type="dxa"/>
            <w:gridSpan w:val="2"/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中外美学家论美</w:t>
            </w:r>
            <w:proofErr w:type="spellEnd"/>
          </w:p>
        </w:tc>
        <w:tc>
          <w:tcPr>
            <w:tcW w:w="623" w:type="dxa"/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29737D" w:rsidRPr="007E406C" w:rsidRDefault="002F702D" w:rsidP="007E406C">
            <w:pPr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重点：康德、黑格尔的美学思想；</w:t>
            </w:r>
          </w:p>
          <w:p w:rsidR="002F702D" w:rsidRPr="007E406C" w:rsidRDefault="002F702D" w:rsidP="007E406C">
            <w:pPr>
              <w:spacing w:after="0" w:line="36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难点：美与道德关系</w:t>
            </w:r>
          </w:p>
        </w:tc>
        <w:tc>
          <w:tcPr>
            <w:tcW w:w="1198" w:type="dxa"/>
            <w:gridSpan w:val="2"/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29" w:type="dxa"/>
            <w:gridSpan w:val="2"/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马克思主义美论</w:t>
            </w:r>
            <w:proofErr w:type="spellEnd"/>
          </w:p>
        </w:tc>
        <w:tc>
          <w:tcPr>
            <w:tcW w:w="623" w:type="dxa"/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重点：美的本质与人的本质的关系；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难点：美是人的本质力量的感性显现。</w:t>
            </w:r>
          </w:p>
        </w:tc>
        <w:tc>
          <w:tcPr>
            <w:tcW w:w="1198" w:type="dxa"/>
            <w:gridSpan w:val="2"/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我来上美学课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美的本质内涵</w:t>
            </w:r>
            <w:proofErr w:type="spellEnd"/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重点：美与真善的关系；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难点：美与丑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美的形态</w:t>
            </w:r>
            <w:proofErr w:type="spellEnd"/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重点：自然美的本质、社会美的内涵；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难点：社会美的内涵、自然美的价值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我来上美学课</w:t>
            </w:r>
          </w:p>
        </w:tc>
      </w:tr>
      <w:tr w:rsidR="007F6BD9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美的形态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7F6BD9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重点：艺术美的意义；</w:t>
            </w:r>
          </w:p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难点：艺术美的内涵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D9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美的形态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A66" w:rsidRPr="007E406C" w:rsidRDefault="007F6BD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形式美的法则；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953A66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节奏与韵律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我来上美学课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美的范畴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重点：优美、崇高的本质内涵；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难点：优美、崇高的美学内涵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专题调研汇报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美的范畴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D9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重点：悲剧性、喜剧性；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难点：悲剧、喜剧的美学内涵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我来上美学课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美的范畴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重点：荒诞的本质、平庸的表现；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难点：荒诞、平庸的美学内涵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各类艺术的本质特点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重点：绘画、建筑、雕塑的美学特征；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难点：雕塑的美学特征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法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我来上美学课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各类艺术的本质特点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重点：音乐、舞蹈的美学特征；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难点：音乐的美学特征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2F702D"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各类艺术的本质特点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重点：影视、文学的美学特征；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难点：文学的美学特征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953A66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出一份百分制的试卷，并附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上标准答案</w:t>
            </w:r>
          </w:p>
        </w:tc>
      </w:tr>
      <w:tr w:rsidR="002F702D" w:rsidRPr="002E27E1" w:rsidTr="00C766E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953A66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审美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2D" w:rsidRPr="007E406C" w:rsidRDefault="002F702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7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重点：审美教育的内涵、手段；</w:t>
            </w:r>
          </w:p>
          <w:p w:rsidR="002F702D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难点：审美的内涵、审美的三个条件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D66549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2D" w:rsidRPr="007E406C" w:rsidRDefault="0029737D" w:rsidP="007E406C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专题调研汇报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7E406C" w:rsidRDefault="00735FDE" w:rsidP="007E406C">
            <w:pPr>
              <w:spacing w:after="0"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合计</w:t>
            </w:r>
            <w:proofErr w:type="spellEnd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735FDE" w:rsidRPr="007E406C" w:rsidRDefault="002F702D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7E406C" w:rsidRDefault="00735FDE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7E406C" w:rsidRDefault="00735FDE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735FDE" w:rsidRPr="007E406C" w:rsidRDefault="00735FDE" w:rsidP="007E406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7E406C" w:rsidRDefault="00735FDE" w:rsidP="007E406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成绩评定方法及标准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35FDE" w:rsidRPr="007E406C" w:rsidRDefault="002111AE" w:rsidP="007E406C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</w:t>
            </w:r>
            <w:proofErr w:type="spellEnd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735FDE" w:rsidRPr="007E406C" w:rsidRDefault="00735FDE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735FDE" w:rsidRPr="007E406C" w:rsidRDefault="00735FDE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724766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出勤正常得10分，无故缺课一次扣2分，10分封顶</w:t>
            </w:r>
          </w:p>
        </w:tc>
        <w:tc>
          <w:tcPr>
            <w:tcW w:w="1581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0.1</w:t>
            </w:r>
          </w:p>
        </w:tc>
      </w:tr>
      <w:tr w:rsidR="00724766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不能抄袭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0.2</w:t>
            </w:r>
          </w:p>
        </w:tc>
      </w:tr>
      <w:tr w:rsidR="00724766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根据考核要求打分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724766" w:rsidRPr="007E406C" w:rsidRDefault="00724766" w:rsidP="007E406C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</w:rPr>
              <w:t>0.7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大纲编写时间：</w:t>
            </w:r>
            <w:r w:rsidR="00B95684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2017.09</w:t>
            </w:r>
          </w:p>
        </w:tc>
      </w:tr>
      <w:tr w:rsidR="00735FDE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系（</w:t>
            </w:r>
            <w:r w:rsidR="009349EE"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部</w:t>
            </w: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）审查意见：</w:t>
            </w:r>
          </w:p>
          <w:p w:rsidR="00735FDE" w:rsidRPr="007E406C" w:rsidRDefault="00735FDE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735FDE" w:rsidRPr="007E406C" w:rsidRDefault="00735FDE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735FDE" w:rsidRPr="007E406C" w:rsidRDefault="00735FDE" w:rsidP="00061F27">
            <w:pPr>
              <w:spacing w:after="0" w:line="0" w:lineRule="atLeast"/>
              <w:ind w:firstLineChars="450" w:firstLine="945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735FDE" w:rsidRPr="007E406C" w:rsidRDefault="00735FDE" w:rsidP="00061F27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735FDE" w:rsidRPr="007E406C" w:rsidRDefault="00735FDE" w:rsidP="00061F27">
            <w:pPr>
              <w:spacing w:after="0" w:line="0" w:lineRule="atLeast"/>
              <w:ind w:right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735FDE" w:rsidRPr="007E406C" w:rsidRDefault="00735FDE" w:rsidP="00061F27">
            <w:pPr>
              <w:spacing w:after="0" w:line="0" w:lineRule="atLeast"/>
              <w:ind w:right="420"/>
              <w:jc w:val="righ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系（</w:t>
            </w:r>
            <w:r w:rsidR="009349EE"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部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735FDE" w:rsidRPr="007E406C" w:rsidRDefault="00735FDE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9B" w:rsidRDefault="00195E9B" w:rsidP="00896971">
      <w:pPr>
        <w:spacing w:after="0"/>
      </w:pPr>
      <w:r>
        <w:separator/>
      </w:r>
    </w:p>
  </w:endnote>
  <w:endnote w:type="continuationSeparator" w:id="0">
    <w:p w:rsidR="00195E9B" w:rsidRDefault="00195E9B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9B" w:rsidRDefault="00195E9B" w:rsidP="00896971">
      <w:pPr>
        <w:spacing w:after="0"/>
      </w:pPr>
      <w:r>
        <w:separator/>
      </w:r>
    </w:p>
  </w:footnote>
  <w:footnote w:type="continuationSeparator" w:id="0">
    <w:p w:rsidR="00195E9B" w:rsidRDefault="00195E9B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3CED"/>
    <w:rsid w:val="00061F27"/>
    <w:rsid w:val="0006698D"/>
    <w:rsid w:val="00087B74"/>
    <w:rsid w:val="000B626E"/>
    <w:rsid w:val="000C2D4A"/>
    <w:rsid w:val="000E0AE8"/>
    <w:rsid w:val="00155E5A"/>
    <w:rsid w:val="00171228"/>
    <w:rsid w:val="00184182"/>
    <w:rsid w:val="00195E9B"/>
    <w:rsid w:val="001A44F4"/>
    <w:rsid w:val="001B31E9"/>
    <w:rsid w:val="001D28E8"/>
    <w:rsid w:val="001F20BC"/>
    <w:rsid w:val="002111AE"/>
    <w:rsid w:val="00212D68"/>
    <w:rsid w:val="00227119"/>
    <w:rsid w:val="0029737D"/>
    <w:rsid w:val="002C51F6"/>
    <w:rsid w:val="002E27E1"/>
    <w:rsid w:val="002F702D"/>
    <w:rsid w:val="003044FA"/>
    <w:rsid w:val="0037561C"/>
    <w:rsid w:val="003C66D8"/>
    <w:rsid w:val="003E66A6"/>
    <w:rsid w:val="00414FC8"/>
    <w:rsid w:val="00457E42"/>
    <w:rsid w:val="004B3994"/>
    <w:rsid w:val="004E0481"/>
    <w:rsid w:val="004E7804"/>
    <w:rsid w:val="005639AB"/>
    <w:rsid w:val="005911D3"/>
    <w:rsid w:val="005F174F"/>
    <w:rsid w:val="0063410F"/>
    <w:rsid w:val="00637552"/>
    <w:rsid w:val="0065651C"/>
    <w:rsid w:val="006775A0"/>
    <w:rsid w:val="006A217A"/>
    <w:rsid w:val="00724766"/>
    <w:rsid w:val="00735FDE"/>
    <w:rsid w:val="00770F0D"/>
    <w:rsid w:val="00776AF2"/>
    <w:rsid w:val="00785779"/>
    <w:rsid w:val="007876A0"/>
    <w:rsid w:val="007A154B"/>
    <w:rsid w:val="007E406C"/>
    <w:rsid w:val="007F356E"/>
    <w:rsid w:val="007F6BD9"/>
    <w:rsid w:val="008147FF"/>
    <w:rsid w:val="00815F78"/>
    <w:rsid w:val="008512DF"/>
    <w:rsid w:val="00855020"/>
    <w:rsid w:val="00885EED"/>
    <w:rsid w:val="00892ADC"/>
    <w:rsid w:val="00896971"/>
    <w:rsid w:val="008F6642"/>
    <w:rsid w:val="009170A4"/>
    <w:rsid w:val="00917C66"/>
    <w:rsid w:val="009349EE"/>
    <w:rsid w:val="00953A66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95684"/>
    <w:rsid w:val="00BB35F5"/>
    <w:rsid w:val="00C41D05"/>
    <w:rsid w:val="00C705DD"/>
    <w:rsid w:val="00C76FA2"/>
    <w:rsid w:val="00CA1AB8"/>
    <w:rsid w:val="00CC4A46"/>
    <w:rsid w:val="00CC7660"/>
    <w:rsid w:val="00CD2F8F"/>
    <w:rsid w:val="00D45246"/>
    <w:rsid w:val="00D62B41"/>
    <w:rsid w:val="00D66549"/>
    <w:rsid w:val="00D847C0"/>
    <w:rsid w:val="00DB45CF"/>
    <w:rsid w:val="00DB5724"/>
    <w:rsid w:val="00DF5C03"/>
    <w:rsid w:val="00E0505F"/>
    <w:rsid w:val="00E06531"/>
    <w:rsid w:val="00E413E8"/>
    <w:rsid w:val="00E53E23"/>
    <w:rsid w:val="00EA226D"/>
    <w:rsid w:val="00ED3FCA"/>
    <w:rsid w:val="00F31667"/>
    <w:rsid w:val="00F617C2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Plain Text"/>
    <w:link w:val="Char2"/>
    <w:rsid w:val="00B95684"/>
    <w:rPr>
      <w:rFonts w:ascii="宋体" w:hAnsi="Courier New"/>
      <w:kern w:val="2"/>
      <w:sz w:val="24"/>
    </w:rPr>
  </w:style>
  <w:style w:type="character" w:customStyle="1" w:styleId="Char2">
    <w:name w:val="纯文本 Char"/>
    <w:basedOn w:val="a0"/>
    <w:link w:val="a8"/>
    <w:rsid w:val="00B95684"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A07240-6E5A-48A8-AA6B-FB9FF2B7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352</Words>
  <Characters>2009</Characters>
  <Application>Microsoft Office Word</Application>
  <DocSecurity>0</DocSecurity>
  <Lines>16</Lines>
  <Paragraphs>4</Paragraphs>
  <ScaleCrop>false</ScaleCrop>
  <Company>Microsoft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16</cp:revision>
  <cp:lastPrinted>2017-09-02T03:05:00Z</cp:lastPrinted>
  <dcterms:created xsi:type="dcterms:W3CDTF">2017-09-01T07:23:00Z</dcterms:created>
  <dcterms:modified xsi:type="dcterms:W3CDTF">2017-11-09T04:36:00Z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