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CF435D">
        <w:rPr>
          <w:rFonts w:ascii="宋体" w:eastAsiaTheme="minorEastAsia" w:hAnsi="宋体" w:hint="eastAsia"/>
          <w:b/>
          <w:sz w:val="32"/>
          <w:szCs w:val="32"/>
          <w:lang w:eastAsia="zh-CN"/>
        </w:rPr>
        <w:t>教育心理学</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1346"/>
        <w:gridCol w:w="363"/>
        <w:gridCol w:w="616"/>
        <w:gridCol w:w="1514"/>
        <w:gridCol w:w="1644"/>
        <w:gridCol w:w="1509"/>
        <w:gridCol w:w="100"/>
        <w:gridCol w:w="750"/>
        <w:gridCol w:w="915"/>
      </w:tblGrid>
      <w:tr w:rsidR="002E27E1" w:rsidRPr="002E27E1" w:rsidTr="00784060">
        <w:trPr>
          <w:trHeight w:val="340"/>
          <w:jc w:val="center"/>
        </w:trPr>
        <w:tc>
          <w:tcPr>
            <w:tcW w:w="448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2E27E1">
              <w:rPr>
                <w:rFonts w:ascii="宋体" w:eastAsia="宋体" w:hAnsi="宋体" w:hint="eastAsia"/>
                <w:sz w:val="21"/>
                <w:szCs w:val="21"/>
                <w:lang w:eastAsia="zh-CN"/>
              </w:rPr>
              <w:t xml:space="preserve"> </w:t>
            </w:r>
            <w:r w:rsidR="00CF435D">
              <w:rPr>
                <w:rFonts w:ascii="宋体" w:eastAsia="宋体" w:hAnsi="宋体" w:hint="eastAsia"/>
                <w:sz w:val="21"/>
                <w:szCs w:val="21"/>
                <w:lang w:eastAsia="zh-CN"/>
              </w:rPr>
              <w:t>教育心理学</w:t>
            </w:r>
          </w:p>
        </w:tc>
        <w:tc>
          <w:tcPr>
            <w:tcW w:w="491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CF435D">
              <w:rPr>
                <w:rFonts w:ascii="宋体" w:eastAsia="宋体" w:hAnsi="宋体" w:hint="eastAsia"/>
                <w:sz w:val="21"/>
                <w:szCs w:val="21"/>
                <w:lang w:eastAsia="zh-CN"/>
              </w:rPr>
              <w:t>必修</w:t>
            </w:r>
          </w:p>
        </w:tc>
      </w:tr>
      <w:tr w:rsidR="002E27E1" w:rsidRPr="002E27E1" w:rsidTr="00735FDE">
        <w:trPr>
          <w:trHeight w:val="340"/>
          <w:jc w:val="center"/>
        </w:trPr>
        <w:tc>
          <w:tcPr>
            <w:tcW w:w="9401" w:type="dxa"/>
            <w:gridSpan w:val="10"/>
            <w:vAlign w:val="center"/>
          </w:tcPr>
          <w:p w:rsidR="002E27E1" w:rsidRPr="002E27E1" w:rsidRDefault="002E27E1" w:rsidP="00784070">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rPr>
              <w:t>课程英文名称：</w:t>
            </w:r>
            <w:r w:rsidR="00CF435D">
              <w:rPr>
                <w:rFonts w:ascii="宋体" w:eastAsia="宋体" w:hAnsi="宋体" w:hint="eastAsia"/>
                <w:b/>
                <w:sz w:val="21"/>
                <w:szCs w:val="21"/>
                <w:lang w:eastAsia="zh-CN"/>
              </w:rPr>
              <w:t xml:space="preserve"> </w:t>
            </w:r>
            <w:r w:rsidR="00CF435D" w:rsidRPr="004C5686">
              <w:rPr>
                <w:rFonts w:ascii="宋体" w:eastAsia="宋体" w:hAnsi="宋体"/>
                <w:sz w:val="21"/>
                <w:szCs w:val="21"/>
                <w:lang w:eastAsia="zh-CN"/>
              </w:rPr>
              <w:t xml:space="preserve">Educational </w:t>
            </w:r>
            <w:r w:rsidR="00784070">
              <w:rPr>
                <w:rFonts w:ascii="宋体" w:eastAsia="宋体" w:hAnsi="宋体" w:hint="eastAsia"/>
                <w:sz w:val="21"/>
                <w:szCs w:val="21"/>
                <w:lang w:eastAsia="zh-CN"/>
              </w:rPr>
              <w:t>P</w:t>
            </w:r>
            <w:r w:rsidR="00CF435D" w:rsidRPr="004C5686">
              <w:rPr>
                <w:rFonts w:ascii="宋体" w:eastAsia="宋体" w:hAnsi="宋体"/>
                <w:sz w:val="21"/>
                <w:szCs w:val="21"/>
                <w:lang w:eastAsia="zh-CN"/>
              </w:rPr>
              <w:t>sychology</w:t>
            </w:r>
          </w:p>
        </w:tc>
      </w:tr>
      <w:tr w:rsidR="002E27E1" w:rsidRPr="002E27E1" w:rsidTr="00784060">
        <w:trPr>
          <w:trHeight w:val="340"/>
          <w:jc w:val="center"/>
        </w:trPr>
        <w:tc>
          <w:tcPr>
            <w:tcW w:w="4483" w:type="dxa"/>
            <w:gridSpan w:val="5"/>
            <w:vAlign w:val="center"/>
          </w:tcPr>
          <w:p w:rsidR="002E27E1" w:rsidRPr="00CF435D" w:rsidRDefault="002E27E1" w:rsidP="00CF435D">
            <w:pPr>
              <w:tabs>
                <w:tab w:val="left" w:pos="1440"/>
              </w:tabs>
              <w:spacing w:after="0" w:line="0" w:lineRule="atLeast"/>
              <w:outlineLvl w:val="0"/>
              <w:rPr>
                <w:rFonts w:ascii="宋体" w:eastAsiaTheme="minorEastAsia" w:hAnsi="宋体"/>
                <w:sz w:val="21"/>
                <w:szCs w:val="21"/>
                <w:lang w:eastAsia="zh-CN"/>
              </w:rPr>
            </w:pPr>
            <w:r w:rsidRPr="002E27E1">
              <w:rPr>
                <w:rFonts w:ascii="宋体" w:eastAsia="宋体" w:hAnsi="宋体" w:hint="eastAsia"/>
                <w:b/>
                <w:sz w:val="21"/>
                <w:szCs w:val="21"/>
              </w:rPr>
              <w:t>总学时/周学时/学分：</w:t>
            </w:r>
            <w:r w:rsidR="00CF435D" w:rsidRPr="00CF435D">
              <w:rPr>
                <w:rFonts w:ascii="宋体" w:eastAsiaTheme="minorEastAsia" w:hAnsi="宋体" w:hint="eastAsia"/>
                <w:sz w:val="21"/>
                <w:szCs w:val="21"/>
                <w:lang w:eastAsia="zh-CN"/>
              </w:rPr>
              <w:t>48/3/2</w:t>
            </w:r>
          </w:p>
        </w:tc>
        <w:tc>
          <w:tcPr>
            <w:tcW w:w="4918" w:type="dxa"/>
            <w:gridSpan w:val="5"/>
            <w:vAlign w:val="center"/>
          </w:tcPr>
          <w:p w:rsidR="002E27E1" w:rsidRPr="002E27E1" w:rsidRDefault="002E27E1" w:rsidP="00FA5A56">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B0745E" w:rsidRPr="00B0745E">
              <w:rPr>
                <w:rFonts w:ascii="宋体" w:eastAsia="宋体" w:hAnsi="宋体" w:hint="eastAsia"/>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C57817" w:rsidRPr="009D74B8">
              <w:rPr>
                <w:rFonts w:ascii="宋体" w:eastAsia="宋体" w:hAnsi="宋体" w:hint="eastAsia"/>
                <w:sz w:val="21"/>
                <w:szCs w:val="21"/>
                <w:lang w:eastAsia="zh-CN"/>
              </w:rPr>
              <w:t>儿童发展心理学</w:t>
            </w:r>
            <w:r w:rsidRPr="009D74B8">
              <w:rPr>
                <w:rFonts w:ascii="宋体" w:eastAsia="宋体" w:hAnsi="宋体" w:hint="eastAsia"/>
                <w:sz w:val="21"/>
                <w:szCs w:val="21"/>
                <w:lang w:eastAsia="zh-CN"/>
              </w:rPr>
              <w:t xml:space="preserve"> </w:t>
            </w:r>
          </w:p>
        </w:tc>
      </w:tr>
      <w:tr w:rsidR="002E27E1" w:rsidRPr="002E27E1" w:rsidTr="00784060">
        <w:trPr>
          <w:trHeight w:val="340"/>
          <w:jc w:val="center"/>
        </w:trPr>
        <w:tc>
          <w:tcPr>
            <w:tcW w:w="4483" w:type="dxa"/>
            <w:gridSpan w:val="5"/>
            <w:vAlign w:val="center"/>
          </w:tcPr>
          <w:p w:rsidR="00AD1F03" w:rsidRDefault="002E27E1" w:rsidP="008A75EF">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授课时间：</w:t>
            </w:r>
          </w:p>
          <w:p w:rsidR="00AD1F03" w:rsidRDefault="00AD1F03" w:rsidP="008A75EF">
            <w:pPr>
              <w:tabs>
                <w:tab w:val="left" w:pos="1440"/>
              </w:tabs>
              <w:spacing w:after="0" w:line="0" w:lineRule="atLeast"/>
              <w:outlineLvl w:val="0"/>
              <w:rPr>
                <w:rFonts w:ascii="宋体" w:eastAsia="宋体" w:hAnsi="宋体"/>
                <w:sz w:val="21"/>
                <w:szCs w:val="21"/>
                <w:lang w:eastAsia="zh-CN"/>
              </w:rPr>
            </w:pPr>
            <w:r w:rsidRPr="00AD1F03">
              <w:rPr>
                <w:rFonts w:ascii="宋体" w:eastAsia="宋体" w:hAnsi="宋体" w:hint="eastAsia"/>
                <w:sz w:val="21"/>
                <w:szCs w:val="21"/>
                <w:lang w:eastAsia="zh-CN"/>
              </w:rPr>
              <w:t>第</w:t>
            </w:r>
            <w:r w:rsidR="00C57817" w:rsidRPr="00C57817">
              <w:rPr>
                <w:rFonts w:ascii="宋体" w:eastAsia="宋体" w:hAnsi="宋体" w:hint="eastAsia"/>
                <w:sz w:val="21"/>
                <w:szCs w:val="21"/>
                <w:lang w:eastAsia="zh-CN"/>
              </w:rPr>
              <w:t>1</w:t>
            </w:r>
            <w:r>
              <w:rPr>
                <w:rFonts w:ascii="宋体" w:eastAsia="宋体" w:hAnsi="宋体" w:hint="eastAsia"/>
                <w:sz w:val="21"/>
                <w:szCs w:val="21"/>
                <w:lang w:eastAsia="zh-CN"/>
              </w:rPr>
              <w:t>周</w:t>
            </w:r>
            <w:r w:rsidR="00C57817" w:rsidRPr="00C57817">
              <w:rPr>
                <w:rFonts w:ascii="宋体" w:eastAsia="宋体" w:hAnsi="宋体" w:hint="eastAsia"/>
                <w:sz w:val="21"/>
                <w:szCs w:val="21"/>
                <w:lang w:eastAsia="zh-CN"/>
              </w:rPr>
              <w:t>-</w:t>
            </w:r>
            <w:r>
              <w:rPr>
                <w:rFonts w:ascii="宋体" w:eastAsia="宋体" w:hAnsi="宋体" w:hint="eastAsia"/>
                <w:sz w:val="21"/>
                <w:szCs w:val="21"/>
                <w:lang w:eastAsia="zh-CN"/>
              </w:rPr>
              <w:t>第</w:t>
            </w:r>
            <w:r w:rsidR="00C57817" w:rsidRPr="00C57817">
              <w:rPr>
                <w:rFonts w:ascii="宋体" w:eastAsia="宋体" w:hAnsi="宋体" w:hint="eastAsia"/>
                <w:sz w:val="21"/>
                <w:szCs w:val="21"/>
                <w:lang w:eastAsia="zh-CN"/>
              </w:rPr>
              <w:t>16周</w:t>
            </w:r>
            <w:r>
              <w:rPr>
                <w:rFonts w:ascii="宋体" w:eastAsia="宋体" w:hAnsi="宋体" w:hint="eastAsia"/>
                <w:sz w:val="21"/>
                <w:szCs w:val="21"/>
                <w:lang w:eastAsia="zh-CN"/>
              </w:rPr>
              <w:t>，周</w:t>
            </w:r>
            <w:r w:rsidR="00C57817" w:rsidRPr="00C57817">
              <w:rPr>
                <w:rFonts w:ascii="宋体" w:eastAsia="宋体" w:hAnsi="宋体" w:hint="eastAsia"/>
                <w:sz w:val="21"/>
                <w:szCs w:val="21"/>
                <w:lang w:eastAsia="zh-CN"/>
              </w:rPr>
              <w:t>一下午1-3节</w:t>
            </w:r>
            <w:r>
              <w:rPr>
                <w:rFonts w:ascii="宋体" w:eastAsia="宋体" w:hAnsi="宋体" w:hint="eastAsia"/>
                <w:sz w:val="21"/>
                <w:szCs w:val="21"/>
                <w:lang w:eastAsia="zh-CN"/>
              </w:rPr>
              <w:t>；</w:t>
            </w:r>
          </w:p>
          <w:p w:rsidR="00AD1F03" w:rsidRDefault="00AD1F03" w:rsidP="008A75EF">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sz w:val="21"/>
                <w:szCs w:val="21"/>
                <w:lang w:eastAsia="zh-CN"/>
              </w:rPr>
              <w:t>第</w:t>
            </w:r>
            <w:r w:rsidRPr="00C57817">
              <w:rPr>
                <w:rFonts w:ascii="宋体" w:eastAsia="宋体" w:hAnsi="宋体" w:hint="eastAsia"/>
                <w:sz w:val="21"/>
                <w:szCs w:val="21"/>
                <w:lang w:eastAsia="zh-CN"/>
              </w:rPr>
              <w:t>1</w:t>
            </w:r>
            <w:r>
              <w:rPr>
                <w:rFonts w:ascii="宋体" w:eastAsia="宋体" w:hAnsi="宋体" w:hint="eastAsia"/>
                <w:sz w:val="21"/>
                <w:szCs w:val="21"/>
                <w:lang w:eastAsia="zh-CN"/>
              </w:rPr>
              <w:t>周</w:t>
            </w:r>
            <w:r w:rsidRPr="00C57817">
              <w:rPr>
                <w:rFonts w:ascii="宋体" w:eastAsia="宋体" w:hAnsi="宋体" w:hint="eastAsia"/>
                <w:sz w:val="21"/>
                <w:szCs w:val="21"/>
                <w:lang w:eastAsia="zh-CN"/>
              </w:rPr>
              <w:t>-</w:t>
            </w:r>
            <w:r>
              <w:rPr>
                <w:rFonts w:ascii="宋体" w:eastAsia="宋体" w:hAnsi="宋体" w:hint="eastAsia"/>
                <w:sz w:val="21"/>
                <w:szCs w:val="21"/>
                <w:lang w:eastAsia="zh-CN"/>
              </w:rPr>
              <w:t>第</w:t>
            </w:r>
            <w:r w:rsidRPr="00C57817">
              <w:rPr>
                <w:rFonts w:ascii="宋体" w:eastAsia="宋体" w:hAnsi="宋体" w:hint="eastAsia"/>
                <w:sz w:val="21"/>
                <w:szCs w:val="21"/>
                <w:lang w:eastAsia="zh-CN"/>
              </w:rPr>
              <w:t>16周</w:t>
            </w:r>
            <w:r>
              <w:rPr>
                <w:rFonts w:ascii="宋体" w:eastAsia="宋体" w:hAnsi="宋体" w:hint="eastAsia"/>
                <w:sz w:val="21"/>
                <w:szCs w:val="21"/>
                <w:lang w:eastAsia="zh-CN"/>
              </w:rPr>
              <w:t>，</w:t>
            </w:r>
            <w:r w:rsidR="008A75EF" w:rsidRPr="00C57817">
              <w:rPr>
                <w:rFonts w:ascii="宋体" w:eastAsia="宋体" w:hAnsi="宋体" w:hint="eastAsia"/>
                <w:sz w:val="21"/>
                <w:szCs w:val="21"/>
                <w:lang w:eastAsia="zh-CN"/>
              </w:rPr>
              <w:t>周</w:t>
            </w:r>
            <w:r w:rsidR="008A75EF">
              <w:rPr>
                <w:rFonts w:ascii="宋体" w:eastAsia="宋体" w:hAnsi="宋体" w:hint="eastAsia"/>
                <w:sz w:val="21"/>
                <w:szCs w:val="21"/>
                <w:lang w:eastAsia="zh-CN"/>
              </w:rPr>
              <w:t>二</w:t>
            </w:r>
            <w:r w:rsidR="008A75EF" w:rsidRPr="00C57817">
              <w:rPr>
                <w:rFonts w:ascii="宋体" w:eastAsia="宋体" w:hAnsi="宋体" w:hint="eastAsia"/>
                <w:sz w:val="21"/>
                <w:szCs w:val="21"/>
                <w:lang w:eastAsia="zh-CN"/>
              </w:rPr>
              <w:t>下午1-3节</w:t>
            </w:r>
            <w:r>
              <w:rPr>
                <w:rFonts w:ascii="宋体" w:eastAsia="宋体" w:hAnsi="宋体" w:hint="eastAsia"/>
                <w:sz w:val="21"/>
                <w:szCs w:val="21"/>
                <w:lang w:eastAsia="zh-CN"/>
              </w:rPr>
              <w:t>；</w:t>
            </w:r>
          </w:p>
          <w:p w:rsidR="002E27E1" w:rsidRPr="002E27E1" w:rsidRDefault="00AD1F03" w:rsidP="008A75EF">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sz w:val="21"/>
                <w:szCs w:val="21"/>
                <w:lang w:eastAsia="zh-CN"/>
              </w:rPr>
              <w:t>第</w:t>
            </w:r>
            <w:r w:rsidRPr="00C57817">
              <w:rPr>
                <w:rFonts w:ascii="宋体" w:eastAsia="宋体" w:hAnsi="宋体" w:hint="eastAsia"/>
                <w:sz w:val="21"/>
                <w:szCs w:val="21"/>
                <w:lang w:eastAsia="zh-CN"/>
              </w:rPr>
              <w:t>1</w:t>
            </w:r>
            <w:r>
              <w:rPr>
                <w:rFonts w:ascii="宋体" w:eastAsia="宋体" w:hAnsi="宋体" w:hint="eastAsia"/>
                <w:sz w:val="21"/>
                <w:szCs w:val="21"/>
                <w:lang w:eastAsia="zh-CN"/>
              </w:rPr>
              <w:t>周</w:t>
            </w:r>
            <w:r w:rsidRPr="00C57817">
              <w:rPr>
                <w:rFonts w:ascii="宋体" w:eastAsia="宋体" w:hAnsi="宋体" w:hint="eastAsia"/>
                <w:sz w:val="21"/>
                <w:szCs w:val="21"/>
                <w:lang w:eastAsia="zh-CN"/>
              </w:rPr>
              <w:t>-</w:t>
            </w:r>
            <w:r>
              <w:rPr>
                <w:rFonts w:ascii="宋体" w:eastAsia="宋体" w:hAnsi="宋体" w:hint="eastAsia"/>
                <w:sz w:val="21"/>
                <w:szCs w:val="21"/>
                <w:lang w:eastAsia="zh-CN"/>
              </w:rPr>
              <w:t>第</w:t>
            </w:r>
            <w:r w:rsidRPr="00C57817">
              <w:rPr>
                <w:rFonts w:ascii="宋体" w:eastAsia="宋体" w:hAnsi="宋体" w:hint="eastAsia"/>
                <w:sz w:val="21"/>
                <w:szCs w:val="21"/>
                <w:lang w:eastAsia="zh-CN"/>
              </w:rPr>
              <w:t>16周</w:t>
            </w:r>
            <w:r>
              <w:rPr>
                <w:rFonts w:ascii="宋体" w:eastAsia="宋体" w:hAnsi="宋体" w:hint="eastAsia"/>
                <w:sz w:val="21"/>
                <w:szCs w:val="21"/>
                <w:lang w:eastAsia="zh-CN"/>
              </w:rPr>
              <w:t>，</w:t>
            </w:r>
            <w:r w:rsidR="008A75EF" w:rsidRPr="00C57817">
              <w:rPr>
                <w:rFonts w:ascii="宋体" w:eastAsia="宋体" w:hAnsi="宋体" w:hint="eastAsia"/>
                <w:sz w:val="21"/>
                <w:szCs w:val="21"/>
                <w:lang w:eastAsia="zh-CN"/>
              </w:rPr>
              <w:t>周</w:t>
            </w:r>
            <w:r w:rsidR="008A75EF">
              <w:rPr>
                <w:rFonts w:ascii="宋体" w:eastAsia="宋体" w:hAnsi="宋体" w:hint="eastAsia"/>
                <w:sz w:val="21"/>
                <w:szCs w:val="21"/>
                <w:lang w:eastAsia="zh-CN"/>
              </w:rPr>
              <w:t>三</w:t>
            </w:r>
            <w:r w:rsidR="008A75EF" w:rsidRPr="00C57817">
              <w:rPr>
                <w:rFonts w:ascii="宋体" w:eastAsia="宋体" w:hAnsi="宋体" w:hint="eastAsia"/>
                <w:sz w:val="21"/>
                <w:szCs w:val="21"/>
                <w:lang w:eastAsia="zh-CN"/>
              </w:rPr>
              <w:t>下午1-3节</w:t>
            </w:r>
            <w:r>
              <w:rPr>
                <w:rFonts w:ascii="宋体" w:eastAsia="宋体" w:hAnsi="宋体" w:hint="eastAsia"/>
                <w:sz w:val="21"/>
                <w:szCs w:val="21"/>
                <w:lang w:eastAsia="zh-CN"/>
              </w:rPr>
              <w:t>。</w:t>
            </w:r>
          </w:p>
        </w:tc>
        <w:tc>
          <w:tcPr>
            <w:tcW w:w="491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授课地点：</w:t>
            </w:r>
            <w:r w:rsidR="00AD1F03" w:rsidRPr="00AD1F03">
              <w:rPr>
                <w:rFonts w:ascii="宋体" w:eastAsia="宋体" w:hAnsi="宋体" w:hint="eastAsia"/>
                <w:sz w:val="21"/>
                <w:szCs w:val="21"/>
                <w:lang w:eastAsia="zh-CN"/>
              </w:rPr>
              <w:t>松山湖校区</w:t>
            </w:r>
            <w:r w:rsidR="00C57817" w:rsidRPr="004C5686">
              <w:rPr>
                <w:rFonts w:ascii="宋体" w:eastAsia="宋体" w:hAnsi="宋体" w:hint="eastAsia"/>
                <w:sz w:val="21"/>
                <w:szCs w:val="21"/>
                <w:lang w:eastAsia="zh-CN"/>
              </w:rPr>
              <w:t>6C204</w:t>
            </w:r>
          </w:p>
        </w:tc>
      </w:tr>
      <w:tr w:rsidR="002E27E1" w:rsidRPr="002E27E1" w:rsidTr="00735FDE">
        <w:trPr>
          <w:trHeight w:val="340"/>
          <w:jc w:val="center"/>
        </w:trPr>
        <w:tc>
          <w:tcPr>
            <w:tcW w:w="9401" w:type="dxa"/>
            <w:gridSpan w:val="10"/>
            <w:vAlign w:val="center"/>
          </w:tcPr>
          <w:p w:rsidR="00E96CE5" w:rsidRDefault="002E27E1" w:rsidP="001A50C9">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8A75EF" w:rsidRPr="008D4667">
              <w:rPr>
                <w:rFonts w:ascii="宋体" w:eastAsia="宋体" w:hAnsi="宋体" w:hint="eastAsia"/>
                <w:b/>
                <w:sz w:val="21"/>
                <w:szCs w:val="21"/>
                <w:lang w:eastAsia="zh-CN"/>
              </w:rPr>
              <w:t xml:space="preserve"> </w:t>
            </w:r>
          </w:p>
          <w:p w:rsidR="00E96CE5" w:rsidRDefault="008D4667" w:rsidP="001A50C9">
            <w:pPr>
              <w:tabs>
                <w:tab w:val="left" w:pos="1440"/>
              </w:tabs>
              <w:spacing w:after="0" w:line="0" w:lineRule="atLeast"/>
              <w:outlineLvl w:val="0"/>
              <w:rPr>
                <w:rFonts w:ascii="宋体" w:eastAsia="宋体" w:hAnsi="宋体"/>
                <w:sz w:val="21"/>
                <w:szCs w:val="21"/>
                <w:lang w:eastAsia="zh-CN"/>
              </w:rPr>
            </w:pPr>
            <w:r w:rsidRPr="007872BA">
              <w:rPr>
                <w:rFonts w:ascii="宋体" w:eastAsia="宋体" w:hAnsi="宋体" w:hint="eastAsia"/>
                <w:sz w:val="21"/>
                <w:szCs w:val="21"/>
                <w:lang w:eastAsia="zh-CN"/>
              </w:rPr>
              <w:t>2</w:t>
            </w:r>
            <w:r w:rsidRPr="004C5686">
              <w:rPr>
                <w:rFonts w:ascii="宋体" w:eastAsia="宋体" w:hAnsi="宋体" w:hint="eastAsia"/>
                <w:sz w:val="21"/>
                <w:szCs w:val="21"/>
                <w:lang w:eastAsia="zh-CN"/>
              </w:rPr>
              <w:t>016级汉语言</w:t>
            </w:r>
            <w:r w:rsidR="001A50C9">
              <w:rPr>
                <w:rFonts w:ascii="宋体" w:eastAsia="宋体" w:hAnsi="宋体" w:hint="eastAsia"/>
                <w:sz w:val="21"/>
                <w:szCs w:val="21"/>
                <w:lang w:eastAsia="zh-CN"/>
              </w:rPr>
              <w:t>文学（师范）</w:t>
            </w:r>
            <w:r w:rsidR="008A75EF" w:rsidRPr="004C5686">
              <w:rPr>
                <w:rFonts w:ascii="宋体" w:eastAsia="宋体" w:hAnsi="宋体" w:hint="eastAsia"/>
                <w:sz w:val="21"/>
                <w:szCs w:val="21"/>
                <w:lang w:eastAsia="zh-CN"/>
              </w:rPr>
              <w:t>1</w:t>
            </w:r>
            <w:r w:rsidRPr="004C5686">
              <w:rPr>
                <w:rFonts w:ascii="宋体" w:eastAsia="宋体" w:hAnsi="宋体" w:hint="eastAsia"/>
                <w:sz w:val="21"/>
                <w:szCs w:val="21"/>
                <w:lang w:eastAsia="zh-CN"/>
              </w:rPr>
              <w:t>班</w:t>
            </w:r>
            <w:r w:rsidR="00397152">
              <w:rPr>
                <w:rFonts w:ascii="宋体" w:eastAsia="宋体" w:hAnsi="宋体" w:hint="eastAsia"/>
                <w:sz w:val="21"/>
                <w:szCs w:val="21"/>
                <w:lang w:eastAsia="zh-CN"/>
              </w:rPr>
              <w:t>（</w:t>
            </w:r>
            <w:r w:rsidR="00397152" w:rsidRPr="00507848">
              <w:rPr>
                <w:rFonts w:ascii="宋体" w:eastAsia="宋体" w:hAnsi="宋体"/>
                <w:sz w:val="21"/>
                <w:szCs w:val="21"/>
                <w:lang w:eastAsia="zh-CN"/>
              </w:rPr>
              <w:t>134732-002</w:t>
            </w:r>
            <w:r w:rsidR="00397152">
              <w:rPr>
                <w:rFonts w:ascii="宋体" w:eastAsia="宋体" w:hAnsi="宋体" w:hint="eastAsia"/>
                <w:sz w:val="21"/>
                <w:szCs w:val="21"/>
                <w:lang w:eastAsia="zh-CN"/>
              </w:rPr>
              <w:t>）</w:t>
            </w:r>
            <w:r w:rsidR="009B1707">
              <w:rPr>
                <w:rFonts w:ascii="宋体" w:eastAsia="宋体" w:hAnsi="宋体" w:hint="eastAsia"/>
                <w:sz w:val="21"/>
                <w:szCs w:val="21"/>
                <w:lang w:eastAsia="zh-CN"/>
              </w:rPr>
              <w:t>；</w:t>
            </w:r>
          </w:p>
          <w:p w:rsidR="00E96CE5" w:rsidRDefault="008A75EF" w:rsidP="001A50C9">
            <w:pPr>
              <w:tabs>
                <w:tab w:val="left" w:pos="1440"/>
              </w:tabs>
              <w:spacing w:after="0" w:line="0" w:lineRule="atLeast"/>
              <w:outlineLvl w:val="0"/>
              <w:rPr>
                <w:rFonts w:ascii="宋体" w:eastAsia="宋体" w:hAnsi="宋体"/>
                <w:sz w:val="21"/>
                <w:szCs w:val="21"/>
                <w:lang w:eastAsia="zh-CN"/>
              </w:rPr>
            </w:pPr>
            <w:r w:rsidRPr="004C5686">
              <w:rPr>
                <w:rFonts w:ascii="宋体" w:eastAsia="宋体" w:hAnsi="宋体" w:hint="eastAsia"/>
                <w:sz w:val="21"/>
                <w:szCs w:val="21"/>
                <w:lang w:eastAsia="zh-CN"/>
              </w:rPr>
              <w:t>2016级汉</w:t>
            </w:r>
            <w:r w:rsidR="001A50C9" w:rsidRPr="004C5686">
              <w:rPr>
                <w:rFonts w:ascii="宋体" w:eastAsia="宋体" w:hAnsi="宋体" w:hint="eastAsia"/>
                <w:sz w:val="21"/>
                <w:szCs w:val="21"/>
                <w:lang w:eastAsia="zh-CN"/>
              </w:rPr>
              <w:t>语言</w:t>
            </w:r>
            <w:r w:rsidR="001A50C9">
              <w:rPr>
                <w:rFonts w:ascii="宋体" w:eastAsia="宋体" w:hAnsi="宋体" w:hint="eastAsia"/>
                <w:sz w:val="21"/>
                <w:szCs w:val="21"/>
                <w:lang w:eastAsia="zh-CN"/>
              </w:rPr>
              <w:t>文学（师范）</w:t>
            </w:r>
            <w:r w:rsidRPr="004C5686">
              <w:rPr>
                <w:rFonts w:ascii="宋体" w:eastAsia="宋体" w:hAnsi="宋体" w:hint="eastAsia"/>
                <w:sz w:val="21"/>
                <w:szCs w:val="21"/>
                <w:lang w:eastAsia="zh-CN"/>
              </w:rPr>
              <w:t>2班</w:t>
            </w:r>
            <w:r w:rsidR="00397152">
              <w:rPr>
                <w:rFonts w:ascii="宋体" w:eastAsia="宋体" w:hAnsi="宋体" w:hint="eastAsia"/>
                <w:sz w:val="21"/>
                <w:szCs w:val="21"/>
                <w:lang w:eastAsia="zh-CN"/>
              </w:rPr>
              <w:t>（</w:t>
            </w:r>
            <w:r w:rsidR="00397152" w:rsidRPr="00507848">
              <w:rPr>
                <w:rFonts w:ascii="宋体" w:eastAsia="宋体" w:hAnsi="宋体"/>
                <w:sz w:val="21"/>
                <w:szCs w:val="21"/>
                <w:lang w:eastAsia="zh-CN"/>
              </w:rPr>
              <w:t>134732-003</w:t>
            </w:r>
            <w:r w:rsidR="00397152">
              <w:rPr>
                <w:rFonts w:ascii="宋体" w:eastAsia="宋体" w:hAnsi="宋体" w:hint="eastAsia"/>
                <w:sz w:val="21"/>
                <w:szCs w:val="21"/>
                <w:lang w:eastAsia="zh-CN"/>
              </w:rPr>
              <w:t>）</w:t>
            </w:r>
            <w:r w:rsidR="009B1707">
              <w:rPr>
                <w:rFonts w:ascii="宋体" w:eastAsia="宋体" w:hAnsi="宋体" w:hint="eastAsia"/>
                <w:sz w:val="21"/>
                <w:szCs w:val="21"/>
                <w:lang w:eastAsia="zh-CN"/>
              </w:rPr>
              <w:t>；</w:t>
            </w:r>
          </w:p>
          <w:p w:rsidR="002E27E1" w:rsidRPr="002E27E1" w:rsidRDefault="008A75EF" w:rsidP="001A50C9">
            <w:pPr>
              <w:tabs>
                <w:tab w:val="left" w:pos="1440"/>
              </w:tabs>
              <w:spacing w:after="0" w:line="0" w:lineRule="atLeast"/>
              <w:outlineLvl w:val="0"/>
              <w:rPr>
                <w:rFonts w:ascii="宋体" w:eastAsia="宋体" w:hAnsi="宋体"/>
                <w:b/>
                <w:sz w:val="21"/>
                <w:szCs w:val="21"/>
                <w:lang w:eastAsia="zh-CN"/>
              </w:rPr>
            </w:pPr>
            <w:r w:rsidRPr="004C5686">
              <w:rPr>
                <w:rFonts w:ascii="宋体" w:eastAsia="宋体" w:hAnsi="宋体" w:hint="eastAsia"/>
                <w:sz w:val="21"/>
                <w:szCs w:val="21"/>
                <w:lang w:eastAsia="zh-CN"/>
              </w:rPr>
              <w:t>2016级小学教育</w:t>
            </w:r>
            <w:r w:rsidR="001A50C9">
              <w:rPr>
                <w:rFonts w:ascii="宋体" w:eastAsia="宋体" w:hAnsi="宋体" w:hint="eastAsia"/>
                <w:sz w:val="21"/>
                <w:szCs w:val="21"/>
                <w:lang w:eastAsia="zh-CN"/>
              </w:rPr>
              <w:t>（</w:t>
            </w:r>
            <w:r w:rsidR="001A50C9" w:rsidRPr="004C5686">
              <w:rPr>
                <w:rFonts w:ascii="宋体" w:eastAsia="宋体" w:hAnsi="宋体" w:hint="eastAsia"/>
                <w:sz w:val="21"/>
                <w:szCs w:val="21"/>
                <w:lang w:eastAsia="zh-CN"/>
              </w:rPr>
              <w:t>数学</w:t>
            </w:r>
            <w:r w:rsidR="001A50C9">
              <w:rPr>
                <w:rFonts w:ascii="宋体" w:eastAsia="宋体" w:hAnsi="宋体" w:hint="eastAsia"/>
                <w:sz w:val="21"/>
                <w:szCs w:val="21"/>
                <w:lang w:eastAsia="zh-CN"/>
              </w:rPr>
              <w:t>）</w:t>
            </w:r>
            <w:r w:rsidRPr="004C5686">
              <w:rPr>
                <w:rFonts w:ascii="宋体" w:eastAsia="宋体" w:hAnsi="宋体" w:hint="eastAsia"/>
                <w:sz w:val="21"/>
                <w:szCs w:val="21"/>
                <w:lang w:eastAsia="zh-CN"/>
              </w:rPr>
              <w:t>班</w:t>
            </w:r>
            <w:r w:rsidR="00E96CE5">
              <w:rPr>
                <w:rFonts w:ascii="宋体" w:eastAsia="宋体" w:hAnsi="宋体" w:hint="eastAsia"/>
                <w:sz w:val="21"/>
                <w:szCs w:val="21"/>
                <w:lang w:eastAsia="zh-CN"/>
              </w:rPr>
              <w:t>（</w:t>
            </w:r>
            <w:r w:rsidR="00E96CE5" w:rsidRPr="00507848">
              <w:rPr>
                <w:rFonts w:ascii="宋体" w:eastAsia="宋体" w:hAnsi="宋体"/>
                <w:sz w:val="21"/>
                <w:szCs w:val="21"/>
                <w:lang w:eastAsia="zh-CN"/>
              </w:rPr>
              <w:t>134732-001</w:t>
            </w:r>
            <w:r w:rsidR="00E96CE5">
              <w:rPr>
                <w:rFonts w:ascii="宋体" w:eastAsia="宋体" w:hAnsi="宋体" w:hint="eastAsia"/>
                <w:sz w:val="21"/>
                <w:szCs w:val="21"/>
                <w:lang w:eastAsia="zh-CN"/>
              </w:rPr>
              <w:t>）</w:t>
            </w:r>
            <w:r w:rsidR="00397152">
              <w:rPr>
                <w:rFonts w:ascii="宋体" w:eastAsia="宋体" w:hAnsi="宋体" w:hint="eastAsia"/>
                <w:sz w:val="21"/>
                <w:szCs w:val="21"/>
                <w:lang w:eastAsia="zh-CN"/>
              </w:rPr>
              <w:t>。</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8D4667">
              <w:rPr>
                <w:rFonts w:ascii="宋体" w:eastAsia="宋体" w:hAnsi="宋体" w:hint="eastAsia"/>
                <w:sz w:val="21"/>
                <w:szCs w:val="21"/>
                <w:lang w:eastAsia="zh-CN"/>
              </w:rPr>
              <w:t>教育学院（师范学院）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Pr="002E27E1">
              <w:rPr>
                <w:rFonts w:ascii="宋体" w:eastAsia="宋体" w:hAnsi="宋体" w:hint="eastAsia"/>
                <w:sz w:val="21"/>
                <w:szCs w:val="21"/>
                <w:lang w:eastAsia="zh-CN"/>
              </w:rPr>
              <w:t xml:space="preserve"> </w:t>
            </w:r>
            <w:r w:rsidR="008D4667">
              <w:rPr>
                <w:rFonts w:ascii="宋体" w:eastAsia="宋体" w:hAnsi="宋体" w:hint="eastAsia"/>
                <w:sz w:val="21"/>
                <w:szCs w:val="21"/>
                <w:lang w:eastAsia="zh-CN"/>
              </w:rPr>
              <w:t>江文/副教授</w:t>
            </w:r>
          </w:p>
        </w:tc>
      </w:tr>
      <w:tr w:rsidR="002E27E1" w:rsidRPr="002E27E1" w:rsidTr="00784060">
        <w:trPr>
          <w:trHeight w:val="340"/>
          <w:jc w:val="center"/>
        </w:trPr>
        <w:tc>
          <w:tcPr>
            <w:tcW w:w="448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8D4667" w:rsidRPr="004C5686">
              <w:rPr>
                <w:rFonts w:ascii="宋体" w:eastAsia="宋体" w:hAnsi="宋体" w:hint="eastAsia"/>
                <w:sz w:val="21"/>
                <w:szCs w:val="21"/>
                <w:lang w:eastAsia="zh-CN"/>
              </w:rPr>
              <w:t>743983</w:t>
            </w:r>
          </w:p>
        </w:tc>
        <w:tc>
          <w:tcPr>
            <w:tcW w:w="491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Email:</w:t>
            </w:r>
            <w:r w:rsidR="008D4667" w:rsidRPr="004C5686">
              <w:rPr>
                <w:rFonts w:ascii="宋体" w:eastAsia="宋体" w:hAnsi="宋体" w:hint="eastAsia"/>
                <w:sz w:val="21"/>
                <w:szCs w:val="21"/>
                <w:lang w:eastAsia="zh-CN"/>
              </w:rPr>
              <w:t>jiangwen@dgut.edu.cn</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8D4667" w:rsidRPr="008D4667">
              <w:rPr>
                <w:rFonts w:ascii="宋体" w:eastAsia="宋体" w:hAnsi="宋体" w:hint="eastAsia"/>
                <w:sz w:val="21"/>
                <w:szCs w:val="21"/>
                <w:lang w:eastAsia="zh-CN"/>
              </w:rPr>
              <w:t>课堂、课间休息及其他时间，教室或教育学院(师范学院)艺术楼A204，面谈或电话。</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xml:space="preserve">（ </w:t>
            </w:r>
            <w:r w:rsidR="00CC22E3">
              <w:rPr>
                <w:rFonts w:ascii="宋体" w:hAnsi="宋体" w:hint="eastAsia"/>
                <w:szCs w:val="21"/>
                <w:lang w:eastAsia="zh-CN"/>
              </w:rPr>
              <w:sym w:font="Wingdings 2" w:char="F050"/>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8D4667" w:rsidRPr="004C5686">
              <w:rPr>
                <w:rFonts w:ascii="宋体" w:eastAsia="宋体" w:hAnsi="宋体" w:hint="eastAsia"/>
                <w:bCs/>
                <w:sz w:val="21"/>
                <w:szCs w:val="21"/>
                <w:lang w:eastAsia="zh-CN"/>
              </w:rPr>
              <w:t>《教育心理学》，莫雷主编，广东高等教育出版社，2005年10月第1版，2007年11月第3次印刷。</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8D4667" w:rsidRPr="004C5686" w:rsidRDefault="008D4667" w:rsidP="008D4667">
            <w:pPr>
              <w:pStyle w:val="a6"/>
              <w:numPr>
                <w:ilvl w:val="0"/>
                <w:numId w:val="5"/>
              </w:numPr>
              <w:tabs>
                <w:tab w:val="left" w:pos="1440"/>
              </w:tabs>
              <w:spacing w:after="0" w:line="0" w:lineRule="atLeast"/>
              <w:ind w:firstLineChars="0"/>
              <w:outlineLvl w:val="0"/>
              <w:rPr>
                <w:rFonts w:ascii="宋体" w:eastAsia="宋体" w:hAnsi="宋体"/>
                <w:bCs/>
                <w:sz w:val="21"/>
                <w:szCs w:val="21"/>
                <w:lang w:eastAsia="zh-CN"/>
              </w:rPr>
            </w:pPr>
            <w:r w:rsidRPr="004C5686">
              <w:rPr>
                <w:rFonts w:ascii="宋体" w:eastAsia="宋体" w:hAnsi="宋体" w:hint="eastAsia"/>
                <w:bCs/>
                <w:sz w:val="21"/>
                <w:szCs w:val="21"/>
                <w:lang w:eastAsia="zh-CN"/>
              </w:rPr>
              <w:t>章志光主编，心理学，人民教育出版社，1992年第2版。</w:t>
            </w:r>
          </w:p>
          <w:p w:rsidR="008D4667" w:rsidRPr="004C5686" w:rsidRDefault="008D4667" w:rsidP="008D4667">
            <w:pPr>
              <w:pStyle w:val="a6"/>
              <w:numPr>
                <w:ilvl w:val="0"/>
                <w:numId w:val="5"/>
              </w:numPr>
              <w:tabs>
                <w:tab w:val="left" w:pos="1440"/>
              </w:tabs>
              <w:spacing w:after="0" w:line="0" w:lineRule="atLeast"/>
              <w:ind w:firstLineChars="0"/>
              <w:outlineLvl w:val="0"/>
              <w:rPr>
                <w:rFonts w:ascii="宋体" w:eastAsia="宋体" w:hAnsi="宋体"/>
                <w:bCs/>
                <w:sz w:val="21"/>
                <w:szCs w:val="21"/>
                <w:lang w:eastAsia="zh-CN"/>
              </w:rPr>
            </w:pPr>
            <w:r w:rsidRPr="004C5686">
              <w:rPr>
                <w:rFonts w:ascii="宋体" w:eastAsia="宋体" w:hAnsi="宋体" w:hint="eastAsia"/>
                <w:bCs/>
                <w:sz w:val="21"/>
                <w:szCs w:val="21"/>
                <w:lang w:eastAsia="zh-CN"/>
              </w:rPr>
              <w:t>卢家楣，魏庆安，李其维主编，心理学</w:t>
            </w:r>
            <w:bookmarkStart w:id="0" w:name="OLE_LINK1"/>
            <w:r w:rsidRPr="004C5686">
              <w:rPr>
                <w:rFonts w:ascii="宋体" w:eastAsia="宋体" w:hAnsi="宋体" w:hint="eastAsia"/>
                <w:bCs/>
                <w:sz w:val="21"/>
                <w:szCs w:val="21"/>
                <w:lang w:eastAsia="zh-CN"/>
              </w:rPr>
              <w:t>——基础理论及其教育应用</w:t>
            </w:r>
            <w:bookmarkEnd w:id="0"/>
            <w:r w:rsidRPr="004C5686">
              <w:rPr>
                <w:rFonts w:ascii="宋体" w:eastAsia="宋体" w:hAnsi="宋体" w:hint="eastAsia"/>
                <w:bCs/>
                <w:sz w:val="21"/>
                <w:szCs w:val="21"/>
                <w:lang w:eastAsia="zh-CN"/>
              </w:rPr>
              <w:t>，上海人民出版社，2004年1月第1版，2006年7月第6次印刷。</w:t>
            </w:r>
          </w:p>
          <w:p w:rsidR="008D4667" w:rsidRPr="004C5686" w:rsidRDefault="008D4667" w:rsidP="008D4667">
            <w:pPr>
              <w:pStyle w:val="a6"/>
              <w:numPr>
                <w:ilvl w:val="0"/>
                <w:numId w:val="5"/>
              </w:numPr>
              <w:tabs>
                <w:tab w:val="left" w:pos="1440"/>
              </w:tabs>
              <w:spacing w:after="0" w:line="0" w:lineRule="atLeast"/>
              <w:ind w:firstLineChars="0"/>
              <w:outlineLvl w:val="0"/>
              <w:rPr>
                <w:rFonts w:ascii="宋体" w:eastAsia="宋体" w:hAnsi="宋体"/>
                <w:bCs/>
                <w:sz w:val="21"/>
                <w:szCs w:val="21"/>
                <w:lang w:eastAsia="zh-CN"/>
              </w:rPr>
            </w:pPr>
            <w:r w:rsidRPr="004C5686">
              <w:rPr>
                <w:rFonts w:ascii="宋体" w:eastAsia="宋体" w:hAnsi="宋体"/>
                <w:bCs/>
                <w:sz w:val="21"/>
                <w:szCs w:val="21"/>
                <w:lang w:eastAsia="zh-CN"/>
              </w:rPr>
              <w:t>冯忠良</w:t>
            </w:r>
            <w:r w:rsidRPr="004C5686">
              <w:rPr>
                <w:rFonts w:ascii="宋体" w:eastAsia="宋体" w:hAnsi="宋体" w:hint="eastAsia"/>
                <w:bCs/>
                <w:sz w:val="21"/>
                <w:szCs w:val="21"/>
                <w:lang w:eastAsia="zh-CN"/>
              </w:rPr>
              <w:t>、</w:t>
            </w:r>
            <w:r w:rsidRPr="004C5686">
              <w:rPr>
                <w:rFonts w:ascii="宋体" w:eastAsia="宋体" w:hAnsi="宋体"/>
                <w:bCs/>
                <w:sz w:val="21"/>
                <w:szCs w:val="21"/>
                <w:lang w:eastAsia="zh-CN"/>
              </w:rPr>
              <w:t>伍新春</w:t>
            </w:r>
            <w:r w:rsidRPr="004C5686">
              <w:rPr>
                <w:rFonts w:ascii="宋体" w:eastAsia="宋体" w:hAnsi="宋体" w:hint="eastAsia"/>
                <w:bCs/>
                <w:sz w:val="21"/>
                <w:szCs w:val="21"/>
                <w:lang w:eastAsia="zh-CN"/>
              </w:rPr>
              <w:t>、</w:t>
            </w:r>
            <w:r w:rsidRPr="004C5686">
              <w:rPr>
                <w:rFonts w:ascii="宋体" w:eastAsia="宋体" w:hAnsi="宋体"/>
                <w:bCs/>
                <w:sz w:val="21"/>
                <w:szCs w:val="21"/>
                <w:lang w:eastAsia="zh-CN"/>
              </w:rPr>
              <w:t>姚梅林</w:t>
            </w:r>
            <w:r w:rsidRPr="004C5686">
              <w:rPr>
                <w:rFonts w:ascii="宋体" w:eastAsia="宋体" w:hAnsi="宋体" w:hint="eastAsia"/>
                <w:bCs/>
                <w:sz w:val="21"/>
                <w:szCs w:val="21"/>
                <w:lang w:eastAsia="zh-CN"/>
              </w:rPr>
              <w:t>、</w:t>
            </w:r>
            <w:r w:rsidRPr="004C5686">
              <w:rPr>
                <w:rFonts w:ascii="宋体" w:eastAsia="宋体" w:hAnsi="宋体"/>
                <w:bCs/>
                <w:sz w:val="21"/>
                <w:szCs w:val="21"/>
                <w:lang w:eastAsia="zh-CN"/>
              </w:rPr>
              <w:t>王健敏著</w:t>
            </w:r>
            <w:r w:rsidRPr="004C5686">
              <w:rPr>
                <w:rFonts w:ascii="宋体" w:eastAsia="宋体" w:hAnsi="宋体" w:hint="eastAsia"/>
                <w:bCs/>
                <w:sz w:val="21"/>
                <w:szCs w:val="21"/>
                <w:lang w:eastAsia="zh-CN"/>
              </w:rPr>
              <w:t>，教育心理学，人民教育出版社，</w:t>
            </w:r>
            <w:r w:rsidRPr="004C5686">
              <w:rPr>
                <w:rFonts w:ascii="宋体" w:eastAsia="宋体" w:hAnsi="宋体"/>
                <w:bCs/>
                <w:sz w:val="21"/>
                <w:szCs w:val="21"/>
                <w:lang w:eastAsia="zh-CN"/>
              </w:rPr>
              <w:t>2002年版</w:t>
            </w:r>
            <w:r w:rsidRPr="004C5686">
              <w:rPr>
                <w:rFonts w:ascii="宋体" w:eastAsia="宋体" w:hAnsi="宋体" w:hint="eastAsia"/>
                <w:bCs/>
                <w:sz w:val="21"/>
                <w:szCs w:val="21"/>
                <w:lang w:eastAsia="zh-CN"/>
              </w:rPr>
              <w:t>。</w:t>
            </w:r>
          </w:p>
          <w:p w:rsidR="008D4667" w:rsidRPr="004C5686" w:rsidRDefault="008D4667" w:rsidP="008D4667">
            <w:pPr>
              <w:pStyle w:val="a6"/>
              <w:numPr>
                <w:ilvl w:val="0"/>
                <w:numId w:val="5"/>
              </w:numPr>
              <w:tabs>
                <w:tab w:val="left" w:pos="1440"/>
              </w:tabs>
              <w:spacing w:after="0" w:line="0" w:lineRule="atLeast"/>
              <w:ind w:firstLineChars="0"/>
              <w:outlineLvl w:val="0"/>
              <w:rPr>
                <w:rFonts w:ascii="宋体" w:eastAsia="宋体" w:hAnsi="宋体"/>
                <w:bCs/>
                <w:sz w:val="21"/>
                <w:szCs w:val="21"/>
                <w:lang w:eastAsia="zh-CN"/>
              </w:rPr>
            </w:pPr>
            <w:r w:rsidRPr="004C5686">
              <w:rPr>
                <w:rFonts w:ascii="宋体" w:eastAsia="宋体" w:hAnsi="宋体"/>
                <w:bCs/>
                <w:sz w:val="21"/>
                <w:szCs w:val="21"/>
                <w:lang w:eastAsia="zh-CN"/>
              </w:rPr>
              <w:t>陈琦</w:t>
            </w:r>
            <w:r w:rsidRPr="004C5686">
              <w:rPr>
                <w:rFonts w:ascii="宋体" w:eastAsia="宋体" w:hAnsi="宋体" w:hint="eastAsia"/>
                <w:bCs/>
                <w:sz w:val="21"/>
                <w:szCs w:val="21"/>
                <w:lang w:eastAsia="zh-CN"/>
              </w:rPr>
              <w:t>、</w:t>
            </w:r>
            <w:r w:rsidRPr="004C5686">
              <w:rPr>
                <w:rFonts w:ascii="宋体" w:eastAsia="宋体" w:hAnsi="宋体"/>
                <w:bCs/>
                <w:sz w:val="21"/>
                <w:szCs w:val="21"/>
                <w:lang w:eastAsia="zh-CN"/>
              </w:rPr>
              <w:t>刘儒德</w:t>
            </w:r>
            <w:r w:rsidRPr="004C5686">
              <w:rPr>
                <w:rFonts w:ascii="宋体" w:eastAsia="宋体" w:hAnsi="宋体" w:hint="eastAsia"/>
                <w:bCs/>
                <w:sz w:val="21"/>
                <w:szCs w:val="21"/>
                <w:lang w:eastAsia="zh-CN"/>
              </w:rPr>
              <w:t>主编，教育心理学，高等教育出版社，2005年版。</w:t>
            </w:r>
          </w:p>
          <w:p w:rsidR="008D4667" w:rsidRPr="008D4667" w:rsidRDefault="008D4667" w:rsidP="008D4667">
            <w:pPr>
              <w:pStyle w:val="a6"/>
              <w:numPr>
                <w:ilvl w:val="0"/>
                <w:numId w:val="5"/>
              </w:numPr>
              <w:tabs>
                <w:tab w:val="left" w:pos="1440"/>
              </w:tabs>
              <w:spacing w:after="0" w:line="0" w:lineRule="atLeast"/>
              <w:ind w:firstLineChars="0"/>
              <w:outlineLvl w:val="0"/>
              <w:rPr>
                <w:rFonts w:ascii="宋体" w:eastAsia="宋体" w:hAnsi="宋体"/>
                <w:b/>
                <w:bCs/>
                <w:sz w:val="21"/>
                <w:szCs w:val="21"/>
                <w:lang w:eastAsia="zh-CN"/>
              </w:rPr>
            </w:pPr>
            <w:r w:rsidRPr="004C5686">
              <w:rPr>
                <w:rFonts w:ascii="宋体" w:eastAsia="宋体" w:hAnsi="宋体" w:hint="eastAsia"/>
                <w:bCs/>
                <w:sz w:val="21"/>
                <w:szCs w:val="21"/>
                <w:lang w:eastAsia="zh-CN"/>
              </w:rPr>
              <w:t>选读《心理科学》、《教育导刊》等期刊</w:t>
            </w:r>
            <w:r w:rsidR="009B1707">
              <w:rPr>
                <w:rFonts w:ascii="宋体" w:eastAsia="宋体" w:hAnsi="宋体" w:hint="eastAsia"/>
                <w:bCs/>
                <w:sz w:val="21"/>
                <w:szCs w:val="21"/>
                <w:lang w:eastAsia="zh-CN"/>
              </w:rPr>
              <w:t>。</w:t>
            </w:r>
          </w:p>
        </w:tc>
      </w:tr>
      <w:tr w:rsidR="00735FDE" w:rsidRPr="002E27E1"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3A5B03" w:rsidRPr="004C5686" w:rsidRDefault="003A5B03" w:rsidP="004C5686">
            <w:pPr>
              <w:tabs>
                <w:tab w:val="left" w:pos="1440"/>
              </w:tabs>
              <w:spacing w:after="0" w:line="0" w:lineRule="atLeast"/>
              <w:ind w:firstLineChars="196" w:firstLine="412"/>
              <w:outlineLvl w:val="0"/>
              <w:rPr>
                <w:rFonts w:ascii="宋体" w:eastAsia="宋体" w:hAnsi="宋体"/>
                <w:sz w:val="21"/>
                <w:szCs w:val="21"/>
                <w:lang w:eastAsia="zh-CN"/>
              </w:rPr>
            </w:pPr>
            <w:r w:rsidRPr="004C5686">
              <w:rPr>
                <w:rFonts w:ascii="宋体" w:eastAsia="宋体" w:hAnsi="宋体" w:hint="eastAsia"/>
                <w:sz w:val="21"/>
                <w:szCs w:val="21"/>
                <w:lang w:eastAsia="zh-CN"/>
              </w:rPr>
              <w:t>《教育心理学》是师范生的必修课程，教育心理学的知识是师范生重要的专业知识模块。</w:t>
            </w:r>
            <w:r w:rsidR="00FE589E" w:rsidRPr="004C5686">
              <w:rPr>
                <w:rFonts w:ascii="宋体" w:eastAsia="宋体" w:hAnsi="宋体" w:hint="eastAsia"/>
                <w:sz w:val="21"/>
                <w:szCs w:val="21"/>
                <w:lang w:eastAsia="zh-CN"/>
              </w:rPr>
              <w:t>课程</w:t>
            </w:r>
            <w:r w:rsidRPr="004C5686">
              <w:rPr>
                <w:rFonts w:ascii="宋体" w:eastAsia="宋体" w:hAnsi="宋体" w:hint="eastAsia"/>
                <w:sz w:val="21"/>
                <w:szCs w:val="21"/>
                <w:lang w:eastAsia="zh-CN"/>
              </w:rPr>
              <w:t>教学目的是，引导学生掌握教育心理学基本理论，培养学生运用教育心理学原理解决教育实践中问题的能力。具体任务是，引导学生掌握教育心理学的基本原理及各种理论流派，深化对心理学基本知识和原理的掌握，从科学的角度领悟教育心理学有关原理的研究思路与方法技术，促进学生心理学研究能力的提高，并且培养和提高学生将教育心理学的基本原理运用到教育实践中的能力。同时，在教学过程中培养学生热爱儿童、热爱基础教育事业的专业思想。</w:t>
            </w:r>
          </w:p>
          <w:p w:rsidR="003A5B03" w:rsidRPr="003A5B03" w:rsidRDefault="003A5B03" w:rsidP="00061F27">
            <w:pPr>
              <w:tabs>
                <w:tab w:val="left" w:pos="1440"/>
              </w:tabs>
              <w:spacing w:after="0" w:line="0" w:lineRule="atLeast"/>
              <w:outlineLvl w:val="0"/>
              <w:rPr>
                <w:rFonts w:ascii="宋体" w:eastAsia="宋体" w:hAnsi="宋体"/>
                <w:b/>
                <w:sz w:val="21"/>
                <w:szCs w:val="21"/>
                <w:lang w:eastAsia="zh-CN"/>
              </w:rPr>
            </w:pPr>
          </w:p>
        </w:tc>
      </w:tr>
      <w:tr w:rsidR="00735FDE" w:rsidRPr="00917C66" w:rsidTr="00784060">
        <w:trPr>
          <w:trHeight w:val="2920"/>
          <w:jc w:val="center"/>
        </w:trPr>
        <w:tc>
          <w:tcPr>
            <w:tcW w:w="6127" w:type="dxa"/>
            <w:gridSpan w:val="6"/>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767DE3" w:rsidRPr="00767DE3" w:rsidRDefault="00767DE3" w:rsidP="00767DE3">
            <w:pPr>
              <w:tabs>
                <w:tab w:val="left" w:pos="1440"/>
              </w:tabs>
              <w:spacing w:after="0" w:line="0" w:lineRule="atLeast"/>
              <w:ind w:firstLineChars="200" w:firstLine="422"/>
              <w:outlineLvl w:val="0"/>
              <w:rPr>
                <w:rFonts w:ascii="宋体" w:eastAsia="宋体" w:hAnsi="宋体"/>
                <w:b/>
                <w:sz w:val="21"/>
                <w:szCs w:val="21"/>
                <w:lang w:eastAsia="zh-CN"/>
              </w:rPr>
            </w:pPr>
            <w:r w:rsidRPr="00767DE3">
              <w:rPr>
                <w:rFonts w:ascii="宋体" w:eastAsia="宋体" w:hAnsi="宋体" w:hint="eastAsia"/>
                <w:b/>
                <w:sz w:val="21"/>
                <w:szCs w:val="21"/>
                <w:lang w:eastAsia="zh-CN"/>
              </w:rPr>
              <w:t>1</w:t>
            </w:r>
            <w:r>
              <w:rPr>
                <w:rFonts w:ascii="宋体" w:eastAsia="宋体" w:hAnsi="宋体" w:hint="eastAsia"/>
                <w:b/>
                <w:sz w:val="21"/>
                <w:szCs w:val="21"/>
                <w:lang w:eastAsia="zh-CN"/>
              </w:rPr>
              <w:t>．</w:t>
            </w:r>
            <w:r w:rsidRPr="00767DE3">
              <w:rPr>
                <w:rFonts w:ascii="宋体" w:eastAsia="宋体" w:hAnsi="宋体" w:hint="eastAsia"/>
                <w:b/>
                <w:sz w:val="21"/>
                <w:szCs w:val="21"/>
                <w:lang w:eastAsia="zh-CN"/>
              </w:rPr>
              <w:t>引导学生科学地掌握教育心理学的基本原理、研究方法。</w:t>
            </w:r>
          </w:p>
          <w:p w:rsidR="00767DE3" w:rsidRPr="00767DE3" w:rsidRDefault="00767DE3" w:rsidP="00767DE3">
            <w:pPr>
              <w:tabs>
                <w:tab w:val="left" w:pos="1440"/>
              </w:tabs>
              <w:spacing w:after="0" w:line="0" w:lineRule="atLeast"/>
              <w:ind w:firstLineChars="200" w:firstLine="422"/>
              <w:outlineLvl w:val="0"/>
              <w:rPr>
                <w:rFonts w:ascii="宋体" w:eastAsia="宋体" w:hAnsi="宋体"/>
                <w:b/>
                <w:sz w:val="21"/>
                <w:szCs w:val="21"/>
                <w:lang w:eastAsia="zh-CN"/>
              </w:rPr>
            </w:pPr>
            <w:r w:rsidRPr="00767DE3">
              <w:rPr>
                <w:rFonts w:ascii="宋体" w:eastAsia="宋体" w:hAnsi="宋体" w:hint="eastAsia"/>
                <w:b/>
                <w:sz w:val="21"/>
                <w:szCs w:val="21"/>
                <w:lang w:eastAsia="zh-CN"/>
              </w:rPr>
              <w:t>通过讨论、课堂实践等途径，深化对教育心理学理论的理解</w:t>
            </w:r>
            <w:r w:rsidR="0047144C">
              <w:rPr>
                <w:rFonts w:ascii="宋体" w:eastAsia="宋体" w:hAnsi="宋体" w:hint="eastAsia"/>
                <w:b/>
                <w:sz w:val="21"/>
                <w:szCs w:val="21"/>
                <w:lang w:eastAsia="zh-CN"/>
              </w:rPr>
              <w:t>。</w:t>
            </w:r>
            <w:r w:rsidRPr="00767DE3">
              <w:rPr>
                <w:rFonts w:ascii="宋体" w:eastAsia="宋体" w:hAnsi="宋体" w:hint="eastAsia"/>
                <w:b/>
                <w:sz w:val="21"/>
                <w:szCs w:val="21"/>
                <w:lang w:eastAsia="zh-CN"/>
              </w:rPr>
              <w:t>培养学生运用教育心理学原理解决教育实际问题的能力。</w:t>
            </w:r>
          </w:p>
          <w:p w:rsidR="00767DE3" w:rsidRPr="00767DE3" w:rsidRDefault="00767DE3" w:rsidP="00767DE3">
            <w:pPr>
              <w:tabs>
                <w:tab w:val="left" w:pos="1440"/>
              </w:tabs>
              <w:spacing w:after="0" w:line="0" w:lineRule="atLeast"/>
              <w:ind w:firstLineChars="200" w:firstLine="422"/>
              <w:outlineLvl w:val="0"/>
              <w:rPr>
                <w:rFonts w:ascii="宋体" w:eastAsia="宋体" w:hAnsi="宋体"/>
                <w:b/>
                <w:sz w:val="21"/>
                <w:szCs w:val="21"/>
                <w:lang w:eastAsia="zh-CN"/>
              </w:rPr>
            </w:pPr>
            <w:r w:rsidRPr="00767DE3">
              <w:rPr>
                <w:rFonts w:ascii="宋体" w:eastAsia="宋体" w:hAnsi="宋体" w:hint="eastAsia"/>
                <w:b/>
                <w:sz w:val="21"/>
                <w:szCs w:val="21"/>
                <w:lang w:eastAsia="zh-CN"/>
              </w:rPr>
              <w:t>2</w:t>
            </w:r>
            <w:r>
              <w:rPr>
                <w:rFonts w:ascii="宋体" w:eastAsia="宋体" w:hAnsi="宋体" w:hint="eastAsia"/>
                <w:b/>
                <w:sz w:val="21"/>
                <w:szCs w:val="21"/>
                <w:lang w:eastAsia="zh-CN"/>
              </w:rPr>
              <w:t>．</w:t>
            </w:r>
            <w:r w:rsidRPr="00767DE3">
              <w:rPr>
                <w:rFonts w:ascii="宋体" w:eastAsia="宋体" w:hAnsi="宋体"/>
                <w:b/>
                <w:sz w:val="21"/>
                <w:szCs w:val="21"/>
                <w:lang w:eastAsia="zh-CN"/>
              </w:rPr>
              <w:t>培养学生初步形成</w:t>
            </w:r>
            <w:r w:rsidRPr="00767DE3">
              <w:rPr>
                <w:rFonts w:ascii="宋体" w:eastAsia="宋体" w:hAnsi="宋体" w:hint="eastAsia"/>
                <w:b/>
                <w:sz w:val="21"/>
                <w:szCs w:val="21"/>
                <w:lang w:eastAsia="zh-CN"/>
              </w:rPr>
              <w:t>观察问题和解决问题的</w:t>
            </w:r>
            <w:r w:rsidRPr="00767DE3">
              <w:rPr>
                <w:rFonts w:ascii="宋体" w:eastAsia="宋体" w:hAnsi="宋体"/>
                <w:b/>
                <w:sz w:val="21"/>
                <w:szCs w:val="21"/>
                <w:lang w:eastAsia="zh-CN"/>
              </w:rPr>
              <w:t>心理学</w:t>
            </w:r>
            <w:r w:rsidRPr="00767DE3">
              <w:rPr>
                <w:rFonts w:ascii="宋体" w:eastAsia="宋体" w:hAnsi="宋体" w:hint="eastAsia"/>
                <w:b/>
                <w:sz w:val="21"/>
                <w:szCs w:val="21"/>
                <w:lang w:eastAsia="zh-CN"/>
              </w:rPr>
              <w:t>视角</w:t>
            </w:r>
            <w:r w:rsidRPr="00767DE3">
              <w:rPr>
                <w:rFonts w:ascii="宋体" w:eastAsia="宋体" w:hAnsi="宋体"/>
                <w:b/>
                <w:sz w:val="21"/>
                <w:szCs w:val="21"/>
                <w:lang w:eastAsia="zh-CN"/>
              </w:rPr>
              <w:t>，自主地运用心理学原理</w:t>
            </w:r>
            <w:r w:rsidRPr="00767DE3">
              <w:rPr>
                <w:rFonts w:ascii="宋体" w:eastAsia="宋体" w:hAnsi="宋体" w:hint="eastAsia"/>
                <w:b/>
                <w:sz w:val="21"/>
                <w:szCs w:val="21"/>
                <w:lang w:eastAsia="zh-CN"/>
              </w:rPr>
              <w:t>解决实际问题，</w:t>
            </w:r>
            <w:r w:rsidRPr="00767DE3">
              <w:rPr>
                <w:rFonts w:ascii="宋体" w:eastAsia="宋体" w:hAnsi="宋体"/>
                <w:b/>
                <w:sz w:val="21"/>
                <w:szCs w:val="21"/>
                <w:lang w:eastAsia="zh-CN"/>
              </w:rPr>
              <w:t>指导教育教学活动</w:t>
            </w:r>
            <w:r w:rsidRPr="00767DE3">
              <w:rPr>
                <w:rFonts w:ascii="宋体" w:eastAsia="宋体" w:hAnsi="宋体" w:hint="eastAsia"/>
                <w:b/>
                <w:sz w:val="21"/>
                <w:szCs w:val="21"/>
                <w:lang w:eastAsia="zh-CN"/>
              </w:rPr>
              <w:t>。</w:t>
            </w:r>
          </w:p>
          <w:p w:rsidR="00767DE3" w:rsidRPr="00767DE3" w:rsidRDefault="00767DE3" w:rsidP="00767DE3">
            <w:pPr>
              <w:tabs>
                <w:tab w:val="left" w:pos="1440"/>
              </w:tabs>
              <w:spacing w:after="0" w:line="0" w:lineRule="atLeast"/>
              <w:ind w:firstLineChars="200" w:firstLine="422"/>
              <w:outlineLvl w:val="0"/>
              <w:rPr>
                <w:rFonts w:ascii="宋体" w:eastAsia="宋体" w:hAnsi="宋体"/>
                <w:b/>
                <w:sz w:val="21"/>
                <w:szCs w:val="21"/>
                <w:lang w:eastAsia="zh-CN"/>
              </w:rPr>
            </w:pPr>
            <w:r w:rsidRPr="00767DE3">
              <w:rPr>
                <w:rFonts w:ascii="宋体" w:eastAsia="宋体" w:hAnsi="宋体" w:hint="eastAsia"/>
                <w:b/>
                <w:sz w:val="21"/>
                <w:szCs w:val="21"/>
                <w:lang w:eastAsia="zh-CN"/>
              </w:rPr>
              <w:t>3</w:t>
            </w:r>
            <w:r>
              <w:rPr>
                <w:rFonts w:ascii="宋体" w:eastAsia="宋体" w:hAnsi="宋体" w:hint="eastAsia"/>
                <w:b/>
                <w:sz w:val="21"/>
                <w:szCs w:val="21"/>
                <w:lang w:eastAsia="zh-CN"/>
              </w:rPr>
              <w:t>．</w:t>
            </w:r>
            <w:r w:rsidRPr="00767DE3">
              <w:rPr>
                <w:rFonts w:ascii="宋体" w:eastAsia="宋体" w:hAnsi="宋体" w:hint="eastAsia"/>
                <w:b/>
                <w:sz w:val="21"/>
                <w:szCs w:val="21"/>
                <w:lang w:eastAsia="zh-CN"/>
              </w:rPr>
              <w:t>培养学生热爱青少年儿童、热爱基础教育事业的专业思想。</w:t>
            </w:r>
            <w:r w:rsidRPr="00767DE3">
              <w:rPr>
                <w:rFonts w:ascii="宋体" w:eastAsia="宋体" w:hAnsi="宋体"/>
                <w:b/>
                <w:sz w:val="21"/>
                <w:szCs w:val="21"/>
                <w:lang w:eastAsia="zh-CN"/>
              </w:rPr>
              <w:t>促进学生自身心理发展，</w:t>
            </w:r>
            <w:r w:rsidRPr="00767DE3">
              <w:rPr>
                <w:rFonts w:ascii="宋体" w:eastAsia="宋体" w:hAnsi="宋体" w:hint="eastAsia"/>
                <w:b/>
                <w:sz w:val="21"/>
                <w:szCs w:val="21"/>
                <w:lang w:eastAsia="zh-CN"/>
              </w:rPr>
              <w:t>进一步完善</w:t>
            </w:r>
            <w:r w:rsidRPr="00767DE3">
              <w:rPr>
                <w:rFonts w:ascii="宋体" w:eastAsia="宋体" w:hAnsi="宋体"/>
                <w:b/>
                <w:sz w:val="21"/>
                <w:szCs w:val="21"/>
                <w:lang w:eastAsia="zh-CN"/>
              </w:rPr>
              <w:t>心理素质</w:t>
            </w:r>
            <w:r w:rsidRPr="00767DE3">
              <w:rPr>
                <w:rFonts w:ascii="宋体" w:eastAsia="宋体" w:hAnsi="宋体" w:hint="eastAsia"/>
                <w:b/>
                <w:sz w:val="21"/>
                <w:szCs w:val="21"/>
                <w:lang w:eastAsia="zh-CN"/>
              </w:rPr>
              <w:t>和提高</w:t>
            </w:r>
            <w:r w:rsidRPr="00767DE3">
              <w:rPr>
                <w:rFonts w:ascii="宋体" w:eastAsia="宋体" w:hAnsi="宋体"/>
                <w:b/>
                <w:sz w:val="21"/>
                <w:szCs w:val="21"/>
                <w:lang w:eastAsia="zh-CN"/>
              </w:rPr>
              <w:t>心理健康水平。</w:t>
            </w:r>
          </w:p>
          <w:p w:rsidR="00735FDE" w:rsidRPr="00767DE3" w:rsidRDefault="00735FDE" w:rsidP="00454B2C">
            <w:pPr>
              <w:tabs>
                <w:tab w:val="left" w:pos="1440"/>
              </w:tabs>
              <w:spacing w:after="0" w:line="0" w:lineRule="atLeast"/>
              <w:ind w:firstLineChars="200" w:firstLine="422"/>
              <w:outlineLvl w:val="0"/>
              <w:rPr>
                <w:rFonts w:ascii="宋体" w:eastAsia="宋体" w:hAnsi="宋体"/>
                <w:b/>
                <w:sz w:val="21"/>
                <w:szCs w:val="21"/>
                <w:lang w:eastAsia="zh-CN"/>
              </w:rPr>
            </w:pPr>
          </w:p>
        </w:tc>
        <w:tc>
          <w:tcPr>
            <w:tcW w:w="3274"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r w:rsidRPr="00917C66">
              <w:rPr>
                <w:rFonts w:ascii="宋体" w:eastAsia="宋体" w:hAnsi="宋体"/>
                <w:b/>
                <w:sz w:val="21"/>
                <w:szCs w:val="21"/>
                <w:lang w:eastAsia="zh-CN"/>
              </w:rPr>
              <w:t xml:space="preserve"> </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5771BB">
        <w:trPr>
          <w:trHeight w:val="340"/>
          <w:jc w:val="center"/>
        </w:trPr>
        <w:tc>
          <w:tcPr>
            <w:tcW w:w="644"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16"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667"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850"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915"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466EA6" w:rsidRPr="002E27E1" w:rsidTr="005771BB">
        <w:trPr>
          <w:trHeight w:val="340"/>
          <w:jc w:val="center"/>
        </w:trPr>
        <w:tc>
          <w:tcPr>
            <w:tcW w:w="644" w:type="dxa"/>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1</w:t>
            </w:r>
          </w:p>
        </w:tc>
        <w:tc>
          <w:tcPr>
            <w:tcW w:w="1709" w:type="dxa"/>
            <w:gridSpan w:val="2"/>
            <w:vAlign w:val="center"/>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 xml:space="preserve">绪论                    </w:t>
            </w:r>
          </w:p>
        </w:tc>
        <w:tc>
          <w:tcPr>
            <w:tcW w:w="616" w:type="dxa"/>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：教育心理学的研究对象与内容、起源与发展；教育与心理发展。</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：教育心理学研究的原则与方法。</w:t>
            </w:r>
          </w:p>
        </w:tc>
        <w:tc>
          <w:tcPr>
            <w:tcW w:w="850" w:type="dxa"/>
            <w:gridSpan w:val="2"/>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阅读参考资料</w:t>
            </w:r>
          </w:p>
        </w:tc>
      </w:tr>
      <w:tr w:rsidR="00466EA6" w:rsidRPr="002E27E1" w:rsidTr="005771BB">
        <w:trPr>
          <w:trHeight w:val="340"/>
          <w:jc w:val="center"/>
        </w:trPr>
        <w:tc>
          <w:tcPr>
            <w:tcW w:w="644" w:type="dxa"/>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2</w:t>
            </w:r>
          </w:p>
        </w:tc>
        <w:tc>
          <w:tcPr>
            <w:tcW w:w="1709" w:type="dxa"/>
            <w:gridSpan w:val="2"/>
            <w:vAlign w:val="center"/>
          </w:tcPr>
          <w:p w:rsidR="00743EA4" w:rsidRPr="00743EA4" w:rsidRDefault="00466EA6" w:rsidP="00743EA4">
            <w:pPr>
              <w:pStyle w:val="a6"/>
              <w:numPr>
                <w:ilvl w:val="0"/>
                <w:numId w:val="6"/>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教育与心理发展；</w:t>
            </w:r>
          </w:p>
          <w:p w:rsidR="00466EA6" w:rsidRPr="00743EA4" w:rsidRDefault="00466EA6" w:rsidP="00743EA4">
            <w:pPr>
              <w:pStyle w:val="a6"/>
              <w:numPr>
                <w:ilvl w:val="0"/>
                <w:numId w:val="6"/>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知识的学习与教学</w:t>
            </w:r>
            <w:r w:rsidR="00743EA4" w:rsidRPr="00743EA4">
              <w:rPr>
                <w:rFonts w:ascii="宋体" w:eastAsia="宋体" w:hAnsi="宋体" w:hint="eastAsia"/>
                <w:sz w:val="21"/>
                <w:szCs w:val="21"/>
                <w:lang w:eastAsia="zh-CN"/>
              </w:rPr>
              <w:t>。</w:t>
            </w:r>
          </w:p>
        </w:tc>
        <w:tc>
          <w:tcPr>
            <w:tcW w:w="616" w:type="dxa"/>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：学习的传统观点、现代认知派关于知识分类与学习的观点。</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：影响心理发展的基本因素论。</w:t>
            </w:r>
          </w:p>
        </w:tc>
        <w:tc>
          <w:tcPr>
            <w:tcW w:w="850" w:type="dxa"/>
            <w:gridSpan w:val="2"/>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布置搜集资料作业</w:t>
            </w:r>
          </w:p>
        </w:tc>
      </w:tr>
      <w:tr w:rsidR="00466EA6" w:rsidRPr="002E27E1" w:rsidTr="005771BB">
        <w:trPr>
          <w:trHeight w:val="340"/>
          <w:jc w:val="center"/>
        </w:trPr>
        <w:tc>
          <w:tcPr>
            <w:tcW w:w="644" w:type="dxa"/>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1709" w:type="dxa"/>
            <w:gridSpan w:val="2"/>
            <w:vAlign w:val="center"/>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学习策略及其培养</w:t>
            </w:r>
          </w:p>
        </w:tc>
        <w:tc>
          <w:tcPr>
            <w:tcW w:w="616" w:type="dxa"/>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：学习策略概述、认知策略及其培养。元认知策略及其培养、资源管理策略及其培养。</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：认知策略，元认知策略的理解。</w:t>
            </w:r>
          </w:p>
        </w:tc>
        <w:tc>
          <w:tcPr>
            <w:tcW w:w="850" w:type="dxa"/>
            <w:gridSpan w:val="2"/>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布置案例作业</w:t>
            </w:r>
          </w:p>
        </w:tc>
      </w:tr>
      <w:tr w:rsidR="00466EA6" w:rsidRPr="002E27E1" w:rsidTr="005771BB">
        <w:trPr>
          <w:trHeight w:val="340"/>
          <w:jc w:val="center"/>
        </w:trPr>
        <w:tc>
          <w:tcPr>
            <w:tcW w:w="644" w:type="dxa"/>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4</w:t>
            </w:r>
          </w:p>
        </w:tc>
        <w:tc>
          <w:tcPr>
            <w:tcW w:w="1709" w:type="dxa"/>
            <w:gridSpan w:val="2"/>
            <w:vAlign w:val="center"/>
          </w:tcPr>
          <w:p w:rsidR="00743EA4" w:rsidRPr="00743EA4" w:rsidRDefault="00466EA6" w:rsidP="00743EA4">
            <w:pPr>
              <w:pStyle w:val="a6"/>
              <w:numPr>
                <w:ilvl w:val="0"/>
                <w:numId w:val="7"/>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动作技能的获得；</w:t>
            </w:r>
          </w:p>
          <w:p w:rsidR="00466EA6" w:rsidRPr="00743EA4" w:rsidRDefault="00466EA6" w:rsidP="00743EA4">
            <w:pPr>
              <w:pStyle w:val="a6"/>
              <w:numPr>
                <w:ilvl w:val="0"/>
                <w:numId w:val="7"/>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学习的迁移</w:t>
            </w:r>
            <w:r w:rsidR="00743EA4" w:rsidRPr="00743EA4">
              <w:rPr>
                <w:rFonts w:ascii="宋体" w:eastAsia="宋体" w:hAnsi="宋体" w:hint="eastAsia"/>
                <w:sz w:val="21"/>
                <w:szCs w:val="21"/>
                <w:lang w:eastAsia="zh-CN"/>
              </w:rPr>
              <w:t>。</w:t>
            </w:r>
          </w:p>
        </w:tc>
        <w:tc>
          <w:tcPr>
            <w:tcW w:w="616" w:type="dxa"/>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：动作技能概述、动作技能的形成、促进动作技能学习的条件。</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：动作技能的形成。</w:t>
            </w:r>
          </w:p>
        </w:tc>
        <w:tc>
          <w:tcPr>
            <w:tcW w:w="850" w:type="dxa"/>
            <w:gridSpan w:val="2"/>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Pr>
          <w:p w:rsidR="00466EA6" w:rsidRPr="00466EA6" w:rsidRDefault="00466EA6" w:rsidP="00466EA6">
            <w:pPr>
              <w:spacing w:after="0" w:line="0" w:lineRule="atLeast"/>
              <w:rPr>
                <w:rFonts w:ascii="宋体" w:eastAsia="宋体" w:hAnsi="宋体"/>
                <w:sz w:val="21"/>
                <w:szCs w:val="21"/>
                <w:lang w:eastAsia="zh-CN"/>
              </w:rPr>
            </w:pPr>
          </w:p>
        </w:tc>
      </w:tr>
      <w:tr w:rsidR="00466EA6" w:rsidRPr="002E27E1" w:rsidTr="005771BB">
        <w:trPr>
          <w:trHeight w:val="340"/>
          <w:jc w:val="center"/>
        </w:trPr>
        <w:tc>
          <w:tcPr>
            <w:tcW w:w="644" w:type="dxa"/>
            <w:tcBorders>
              <w:bottom w:val="single" w:sz="4" w:space="0" w:color="auto"/>
            </w:tcBorders>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5</w:t>
            </w:r>
          </w:p>
        </w:tc>
        <w:tc>
          <w:tcPr>
            <w:tcW w:w="1709" w:type="dxa"/>
            <w:gridSpan w:val="2"/>
            <w:tcBorders>
              <w:bottom w:val="single" w:sz="4" w:space="0" w:color="auto"/>
            </w:tcBorders>
            <w:vAlign w:val="center"/>
          </w:tcPr>
          <w:p w:rsidR="00743EA4" w:rsidRPr="00743EA4" w:rsidRDefault="00466EA6" w:rsidP="00743EA4">
            <w:pPr>
              <w:pStyle w:val="a6"/>
              <w:numPr>
                <w:ilvl w:val="0"/>
                <w:numId w:val="8"/>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学习的迁移；</w:t>
            </w:r>
          </w:p>
          <w:p w:rsidR="00466EA6" w:rsidRPr="00743EA4" w:rsidRDefault="00466EA6" w:rsidP="00743EA4">
            <w:pPr>
              <w:pStyle w:val="a6"/>
              <w:numPr>
                <w:ilvl w:val="0"/>
                <w:numId w:val="8"/>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智力与创造力的培养（上）</w:t>
            </w:r>
            <w:r w:rsidR="00743EA4" w:rsidRPr="00743EA4">
              <w:rPr>
                <w:rFonts w:ascii="宋体" w:eastAsia="宋体" w:hAnsi="宋体" w:hint="eastAsia"/>
                <w:sz w:val="21"/>
                <w:szCs w:val="21"/>
                <w:lang w:eastAsia="zh-CN"/>
              </w:rPr>
              <w:t>。</w:t>
            </w:r>
          </w:p>
        </w:tc>
        <w:tc>
          <w:tcPr>
            <w:tcW w:w="616" w:type="dxa"/>
            <w:tcBorders>
              <w:bottom w:val="single" w:sz="4" w:space="0" w:color="auto"/>
            </w:tcBorders>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tcBorders>
              <w:bottom w:val="single" w:sz="4" w:space="0" w:color="auto"/>
            </w:tcBorders>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：学习迁移概述、关于学习迁移的传统理论及研究，学习迁移研究的新进展。</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：促进学习迁移的教学策略。</w:t>
            </w:r>
          </w:p>
        </w:tc>
        <w:tc>
          <w:tcPr>
            <w:tcW w:w="850" w:type="dxa"/>
            <w:gridSpan w:val="2"/>
            <w:tcBorders>
              <w:bottom w:val="single" w:sz="4" w:space="0" w:color="auto"/>
            </w:tcBorders>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Borders>
              <w:bottom w:val="single" w:sz="4" w:space="0" w:color="auto"/>
            </w:tcBorders>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搜集资料交流</w:t>
            </w:r>
          </w:p>
        </w:tc>
      </w:tr>
      <w:tr w:rsidR="00466EA6" w:rsidRPr="002E27E1" w:rsidTr="005771BB">
        <w:trPr>
          <w:trHeight w:val="340"/>
          <w:jc w:val="center"/>
        </w:trPr>
        <w:tc>
          <w:tcPr>
            <w:tcW w:w="644" w:type="dxa"/>
            <w:tcBorders>
              <w:bottom w:val="single" w:sz="4" w:space="0" w:color="auto"/>
            </w:tcBorders>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6</w:t>
            </w:r>
          </w:p>
        </w:tc>
        <w:tc>
          <w:tcPr>
            <w:tcW w:w="1709" w:type="dxa"/>
            <w:gridSpan w:val="2"/>
            <w:tcBorders>
              <w:bottom w:val="single" w:sz="4" w:space="0" w:color="auto"/>
            </w:tcBorders>
            <w:vAlign w:val="center"/>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智力与创造力的培养（下）</w:t>
            </w:r>
          </w:p>
        </w:tc>
        <w:tc>
          <w:tcPr>
            <w:tcW w:w="616" w:type="dxa"/>
            <w:tcBorders>
              <w:bottom w:val="single" w:sz="4" w:space="0" w:color="auto"/>
            </w:tcBorders>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tcBorders>
              <w:bottom w:val="single" w:sz="4" w:space="0" w:color="auto"/>
            </w:tcBorders>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：智力的发展与培养，创造力的发展与培养。</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：智力、创造力的培养。</w:t>
            </w:r>
          </w:p>
        </w:tc>
        <w:tc>
          <w:tcPr>
            <w:tcW w:w="850" w:type="dxa"/>
            <w:gridSpan w:val="2"/>
            <w:tcBorders>
              <w:bottom w:val="single" w:sz="4" w:space="0" w:color="auto"/>
            </w:tcBorders>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Borders>
              <w:bottom w:val="single" w:sz="4" w:space="0" w:color="auto"/>
            </w:tcBorders>
          </w:tcPr>
          <w:p w:rsidR="00466EA6" w:rsidRPr="00466EA6" w:rsidRDefault="00466EA6" w:rsidP="00466EA6">
            <w:pPr>
              <w:spacing w:after="0" w:line="0" w:lineRule="atLeast"/>
              <w:rPr>
                <w:rFonts w:ascii="宋体" w:eastAsia="宋体" w:hAnsi="宋体"/>
                <w:sz w:val="21"/>
                <w:szCs w:val="21"/>
                <w:lang w:eastAsia="zh-CN"/>
              </w:rPr>
            </w:pPr>
          </w:p>
        </w:tc>
      </w:tr>
      <w:tr w:rsidR="00466EA6"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466EA6" w:rsidRPr="00466EA6" w:rsidRDefault="00466EA6" w:rsidP="00AE2824">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7</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C5469C" w:rsidRPr="00743EA4" w:rsidRDefault="00466EA6" w:rsidP="00743EA4">
            <w:pPr>
              <w:pStyle w:val="a6"/>
              <w:numPr>
                <w:ilvl w:val="0"/>
                <w:numId w:val="9"/>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品德的形成；</w:t>
            </w:r>
          </w:p>
          <w:p w:rsidR="00466EA6" w:rsidRPr="00743EA4" w:rsidRDefault="00466EA6" w:rsidP="00743EA4">
            <w:pPr>
              <w:pStyle w:val="a6"/>
              <w:numPr>
                <w:ilvl w:val="0"/>
                <w:numId w:val="9"/>
              </w:numPr>
              <w:spacing w:after="0" w:line="0" w:lineRule="atLeast"/>
              <w:ind w:firstLineChars="0"/>
              <w:rPr>
                <w:rFonts w:ascii="宋体" w:eastAsia="宋体" w:hAnsi="宋体"/>
                <w:sz w:val="21"/>
                <w:szCs w:val="21"/>
                <w:lang w:eastAsia="zh-CN"/>
              </w:rPr>
            </w:pPr>
            <w:r w:rsidRPr="00743EA4">
              <w:rPr>
                <w:rFonts w:ascii="宋体" w:eastAsia="宋体" w:hAnsi="宋体" w:hint="eastAsia"/>
                <w:sz w:val="21"/>
                <w:szCs w:val="21"/>
                <w:lang w:eastAsia="zh-CN"/>
              </w:rPr>
              <w:t>学生心理健康教育（上）</w:t>
            </w:r>
            <w:r w:rsidR="00743EA4" w:rsidRPr="00743EA4">
              <w:rPr>
                <w:rFonts w:ascii="宋体" w:eastAsia="宋体" w:hAnsi="宋体" w:hint="eastAsia"/>
                <w:sz w:val="21"/>
                <w:szCs w:val="21"/>
                <w:lang w:eastAsia="zh-CN"/>
              </w:rPr>
              <w:t>。</w:t>
            </w:r>
          </w:p>
        </w:tc>
        <w:tc>
          <w:tcPr>
            <w:tcW w:w="616" w:type="dxa"/>
            <w:tcBorders>
              <w:top w:val="single" w:sz="4" w:space="0" w:color="auto"/>
              <w:left w:val="single" w:sz="4" w:space="0" w:color="auto"/>
              <w:bottom w:val="single" w:sz="4" w:space="0" w:color="auto"/>
              <w:right w:val="single" w:sz="4" w:space="0" w:color="auto"/>
            </w:tcBorders>
            <w:vAlign w:val="center"/>
          </w:tcPr>
          <w:p w:rsidR="00466EA6" w:rsidRPr="00466EA6" w:rsidRDefault="00466EA6" w:rsidP="00CA7A4D">
            <w:pPr>
              <w:spacing w:after="0" w:line="0" w:lineRule="atLeast"/>
              <w:jc w:val="center"/>
              <w:rPr>
                <w:rFonts w:ascii="宋体" w:eastAsia="宋体" w:hAnsi="宋体"/>
                <w:sz w:val="21"/>
                <w:szCs w:val="21"/>
                <w:lang w:eastAsia="zh-CN"/>
              </w:rPr>
            </w:pPr>
            <w:r w:rsidRPr="00466EA6">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466EA6" w:rsidRPr="00466EA6">
              <w:rPr>
                <w:rFonts w:ascii="宋体" w:eastAsia="宋体" w:hAnsi="宋体" w:hint="eastAsia"/>
                <w:sz w:val="21"/>
                <w:szCs w:val="21"/>
                <w:lang w:eastAsia="zh-CN"/>
              </w:rPr>
              <w:t>：品德概述，关于品德形成的理论和研究，品德形成的心理过程与条件，品德不良的矫正。</w:t>
            </w:r>
          </w:p>
          <w:p w:rsidR="00466EA6" w:rsidRPr="00466EA6" w:rsidRDefault="00AB107A" w:rsidP="00466EA6">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466EA6" w:rsidRPr="00466EA6">
              <w:rPr>
                <w:rFonts w:ascii="宋体" w:eastAsia="宋体" w:hAnsi="宋体" w:hint="eastAsia"/>
                <w:sz w:val="21"/>
                <w:szCs w:val="21"/>
                <w:lang w:eastAsia="zh-CN"/>
              </w:rPr>
              <w:t>：品德形成过程，品德不良的纠正。</w:t>
            </w:r>
          </w:p>
        </w:tc>
        <w:tc>
          <w:tcPr>
            <w:tcW w:w="850" w:type="dxa"/>
            <w:gridSpan w:val="2"/>
            <w:tcBorders>
              <w:top w:val="single" w:sz="4" w:space="0" w:color="auto"/>
              <w:left w:val="single" w:sz="4" w:space="0" w:color="auto"/>
              <w:bottom w:val="single" w:sz="4" w:space="0" w:color="auto"/>
              <w:right w:val="single" w:sz="4" w:space="0" w:color="auto"/>
            </w:tcBorders>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课堂讲授</w:t>
            </w:r>
          </w:p>
        </w:tc>
        <w:tc>
          <w:tcPr>
            <w:tcW w:w="915" w:type="dxa"/>
            <w:tcBorders>
              <w:top w:val="single" w:sz="4" w:space="0" w:color="auto"/>
              <w:left w:val="single" w:sz="4" w:space="0" w:color="auto"/>
              <w:bottom w:val="single" w:sz="4" w:space="0" w:color="auto"/>
              <w:right w:val="single" w:sz="4" w:space="0" w:color="auto"/>
            </w:tcBorders>
          </w:tcPr>
          <w:p w:rsidR="00466EA6" w:rsidRPr="00466EA6" w:rsidRDefault="00466EA6" w:rsidP="00466EA6">
            <w:pPr>
              <w:spacing w:after="0" w:line="0" w:lineRule="atLeast"/>
              <w:rPr>
                <w:rFonts w:ascii="宋体" w:eastAsia="宋体" w:hAnsi="宋体"/>
                <w:sz w:val="21"/>
                <w:szCs w:val="21"/>
                <w:lang w:eastAsia="zh-CN"/>
              </w:rPr>
            </w:pPr>
            <w:r w:rsidRPr="00466EA6">
              <w:rPr>
                <w:rFonts w:ascii="宋体" w:eastAsia="宋体" w:hAnsi="宋体" w:hint="eastAsia"/>
                <w:sz w:val="21"/>
                <w:szCs w:val="21"/>
                <w:lang w:eastAsia="zh-CN"/>
              </w:rPr>
              <w:t>布置合作走及感受美作业</w:t>
            </w:r>
          </w:p>
        </w:tc>
      </w:tr>
      <w:tr w:rsidR="00784060"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AE2824">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8</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学生心理健康教育（下）</w:t>
            </w:r>
          </w:p>
        </w:tc>
        <w:tc>
          <w:tcPr>
            <w:tcW w:w="616"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CA7A4D">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784060" w:rsidRPr="00784060">
              <w:rPr>
                <w:rFonts w:ascii="宋体" w:eastAsia="宋体" w:hAnsi="宋体" w:hint="eastAsia"/>
                <w:sz w:val="21"/>
                <w:szCs w:val="21"/>
                <w:lang w:eastAsia="zh-CN"/>
              </w:rPr>
              <w:t>：心理健康教育概述，学生心理健康教育的原则与策略。性心理相关知识。沙盘游戏或团体绘画实操。</w:t>
            </w:r>
          </w:p>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784060" w:rsidRPr="00784060">
              <w:rPr>
                <w:rFonts w:ascii="宋体" w:eastAsia="宋体" w:hAnsi="宋体" w:hint="eastAsia"/>
                <w:sz w:val="21"/>
                <w:szCs w:val="21"/>
                <w:lang w:eastAsia="zh-CN"/>
              </w:rPr>
              <w:t>：学生心理健康教育的原则与方法。</w:t>
            </w:r>
          </w:p>
        </w:tc>
        <w:tc>
          <w:tcPr>
            <w:tcW w:w="850" w:type="dxa"/>
            <w:gridSpan w:val="2"/>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课堂讲授、</w:t>
            </w:r>
            <w:r w:rsidR="00AB107A" w:rsidRPr="00AB107A">
              <w:rPr>
                <w:rFonts w:ascii="宋体" w:eastAsia="宋体" w:hAnsi="宋体" w:hint="eastAsia"/>
                <w:sz w:val="21"/>
                <w:szCs w:val="21"/>
                <w:lang w:eastAsia="zh-CN"/>
              </w:rPr>
              <w:t>小组讨论</w:t>
            </w:r>
          </w:p>
        </w:tc>
        <w:tc>
          <w:tcPr>
            <w:tcW w:w="915" w:type="dxa"/>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搜集资料交流</w:t>
            </w:r>
          </w:p>
        </w:tc>
      </w:tr>
      <w:tr w:rsidR="00784060"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AE2824">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9</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学习动机与学习</w:t>
            </w:r>
          </w:p>
        </w:tc>
        <w:tc>
          <w:tcPr>
            <w:tcW w:w="616"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CA7A4D">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784060" w:rsidRPr="00784060">
              <w:rPr>
                <w:rFonts w:ascii="宋体" w:eastAsia="宋体" w:hAnsi="宋体" w:hint="eastAsia"/>
                <w:sz w:val="21"/>
                <w:szCs w:val="21"/>
                <w:lang w:eastAsia="zh-CN"/>
              </w:rPr>
              <w:t>：学习动机概述，国外几种主要的动机理论，学习动机的培养与激发。</w:t>
            </w:r>
          </w:p>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784060" w:rsidRPr="00784060">
              <w:rPr>
                <w:rFonts w:ascii="宋体" w:eastAsia="宋体" w:hAnsi="宋体" w:hint="eastAsia"/>
                <w:sz w:val="21"/>
                <w:szCs w:val="21"/>
                <w:lang w:eastAsia="zh-CN"/>
              </w:rPr>
              <w:t>：学习动机的培养与激发。</w:t>
            </w:r>
          </w:p>
        </w:tc>
        <w:tc>
          <w:tcPr>
            <w:tcW w:w="850" w:type="dxa"/>
            <w:gridSpan w:val="2"/>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课堂讲授</w:t>
            </w:r>
          </w:p>
        </w:tc>
        <w:tc>
          <w:tcPr>
            <w:tcW w:w="915" w:type="dxa"/>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p>
        </w:tc>
      </w:tr>
      <w:tr w:rsidR="00784060"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AE2824">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10</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认知因素与学习</w:t>
            </w:r>
          </w:p>
        </w:tc>
        <w:tc>
          <w:tcPr>
            <w:tcW w:w="616"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CA7A4D">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784060" w:rsidRPr="00784060">
              <w:rPr>
                <w:rFonts w:ascii="宋体" w:eastAsia="宋体" w:hAnsi="宋体" w:hint="eastAsia"/>
                <w:sz w:val="21"/>
                <w:szCs w:val="21"/>
                <w:lang w:eastAsia="zh-CN"/>
              </w:rPr>
              <w:t>：智力差异与因材施教，认知风格与学习风格。</w:t>
            </w:r>
          </w:p>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784060" w:rsidRPr="00784060">
              <w:rPr>
                <w:rFonts w:ascii="宋体" w:eastAsia="宋体" w:hAnsi="宋体" w:hint="eastAsia"/>
                <w:sz w:val="21"/>
                <w:szCs w:val="21"/>
                <w:lang w:eastAsia="zh-CN"/>
              </w:rPr>
              <w:t>：认知风格与学习风格。</w:t>
            </w:r>
          </w:p>
        </w:tc>
        <w:tc>
          <w:tcPr>
            <w:tcW w:w="850" w:type="dxa"/>
            <w:gridSpan w:val="2"/>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课堂讲授</w:t>
            </w:r>
          </w:p>
        </w:tc>
        <w:tc>
          <w:tcPr>
            <w:tcW w:w="915" w:type="dxa"/>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搜集资料交流</w:t>
            </w:r>
          </w:p>
        </w:tc>
      </w:tr>
      <w:tr w:rsidR="00784060"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AE2824">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11</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人格因素与学习</w:t>
            </w:r>
          </w:p>
        </w:tc>
        <w:tc>
          <w:tcPr>
            <w:tcW w:w="616"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CA7A4D">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784060" w:rsidRPr="00784060">
              <w:rPr>
                <w:rFonts w:ascii="宋体" w:eastAsia="宋体" w:hAnsi="宋体" w:hint="eastAsia"/>
                <w:sz w:val="21"/>
                <w:szCs w:val="21"/>
                <w:lang w:eastAsia="zh-CN"/>
              </w:rPr>
              <w:t>：自我概念与学习，归因、控制点与学习，焦虑与学习。</w:t>
            </w:r>
          </w:p>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784060" w:rsidRPr="00784060">
              <w:rPr>
                <w:rFonts w:ascii="宋体" w:eastAsia="宋体" w:hAnsi="宋体" w:hint="eastAsia"/>
                <w:sz w:val="21"/>
                <w:szCs w:val="21"/>
                <w:lang w:eastAsia="zh-CN"/>
              </w:rPr>
              <w:t>：自我概念、归因、控制点与学习。</w:t>
            </w:r>
          </w:p>
        </w:tc>
        <w:tc>
          <w:tcPr>
            <w:tcW w:w="850" w:type="dxa"/>
            <w:gridSpan w:val="2"/>
            <w:tcBorders>
              <w:top w:val="single" w:sz="4" w:space="0" w:color="auto"/>
              <w:left w:val="single" w:sz="4" w:space="0" w:color="auto"/>
              <w:bottom w:val="single" w:sz="4" w:space="0" w:color="auto"/>
              <w:right w:val="single" w:sz="4" w:space="0" w:color="auto"/>
            </w:tcBorders>
          </w:tcPr>
          <w:p w:rsidR="00784060" w:rsidRPr="00784060" w:rsidRDefault="00784060" w:rsidP="00AB107A">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课堂讲授、</w:t>
            </w:r>
            <w:r w:rsidR="00AB107A">
              <w:rPr>
                <w:rFonts w:ascii="宋体" w:eastAsia="宋体" w:hAnsi="宋体" w:hint="eastAsia"/>
                <w:sz w:val="21"/>
                <w:szCs w:val="21"/>
                <w:lang w:eastAsia="zh-CN"/>
              </w:rPr>
              <w:t>小组</w:t>
            </w:r>
            <w:r w:rsidRPr="00784060">
              <w:rPr>
                <w:rFonts w:ascii="宋体" w:eastAsia="宋体" w:hAnsi="宋体" w:hint="eastAsia"/>
                <w:sz w:val="21"/>
                <w:szCs w:val="21"/>
                <w:lang w:eastAsia="zh-CN"/>
              </w:rPr>
              <w:t>讨论</w:t>
            </w:r>
          </w:p>
        </w:tc>
        <w:tc>
          <w:tcPr>
            <w:tcW w:w="915" w:type="dxa"/>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搜集资料交流</w:t>
            </w:r>
          </w:p>
        </w:tc>
      </w:tr>
      <w:tr w:rsidR="00784060"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AE2824">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12</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教学设计</w:t>
            </w:r>
          </w:p>
        </w:tc>
        <w:tc>
          <w:tcPr>
            <w:tcW w:w="616"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CA7A4D">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784060" w:rsidRPr="00784060">
              <w:rPr>
                <w:rFonts w:ascii="宋体" w:eastAsia="宋体" w:hAnsi="宋体" w:hint="eastAsia"/>
                <w:sz w:val="21"/>
                <w:szCs w:val="21"/>
                <w:lang w:eastAsia="zh-CN"/>
              </w:rPr>
              <w:t>：教学设计概述，教学目标，教学形式，教学模式。</w:t>
            </w:r>
          </w:p>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784060" w:rsidRPr="00784060">
              <w:rPr>
                <w:rFonts w:ascii="宋体" w:eastAsia="宋体" w:hAnsi="宋体" w:hint="eastAsia"/>
                <w:sz w:val="21"/>
                <w:szCs w:val="21"/>
                <w:lang w:eastAsia="zh-CN"/>
              </w:rPr>
              <w:t>：教学形式，教学模式。</w:t>
            </w:r>
          </w:p>
        </w:tc>
        <w:tc>
          <w:tcPr>
            <w:tcW w:w="850" w:type="dxa"/>
            <w:gridSpan w:val="2"/>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课堂讲授、</w:t>
            </w:r>
            <w:r w:rsidR="00AB107A" w:rsidRPr="00AB107A">
              <w:rPr>
                <w:rFonts w:ascii="宋体" w:eastAsia="宋体" w:hAnsi="宋体" w:hint="eastAsia"/>
                <w:sz w:val="21"/>
                <w:szCs w:val="21"/>
                <w:lang w:eastAsia="zh-CN"/>
              </w:rPr>
              <w:t>小组讨论</w:t>
            </w:r>
          </w:p>
        </w:tc>
        <w:tc>
          <w:tcPr>
            <w:tcW w:w="915" w:type="dxa"/>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p>
        </w:tc>
      </w:tr>
      <w:tr w:rsidR="00784060"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AE2824">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13</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课堂管理</w:t>
            </w:r>
            <w:r w:rsidR="0061416B">
              <w:rPr>
                <w:rFonts w:ascii="宋体" w:eastAsia="宋体" w:hAnsi="宋体" w:hint="eastAsia"/>
                <w:sz w:val="21"/>
                <w:szCs w:val="21"/>
                <w:lang w:eastAsia="zh-CN"/>
              </w:rPr>
              <w:t>（上）</w:t>
            </w:r>
          </w:p>
        </w:tc>
        <w:tc>
          <w:tcPr>
            <w:tcW w:w="616" w:type="dxa"/>
            <w:tcBorders>
              <w:top w:val="single" w:sz="4" w:space="0" w:color="auto"/>
              <w:left w:val="single" w:sz="4" w:space="0" w:color="auto"/>
              <w:bottom w:val="single" w:sz="4" w:space="0" w:color="auto"/>
              <w:right w:val="single" w:sz="4" w:space="0" w:color="auto"/>
            </w:tcBorders>
            <w:vAlign w:val="center"/>
          </w:tcPr>
          <w:p w:rsidR="00784060" w:rsidRPr="00784060" w:rsidRDefault="00784060" w:rsidP="00CA7A4D">
            <w:pPr>
              <w:spacing w:after="0" w:line="0" w:lineRule="atLeast"/>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重点</w:t>
            </w:r>
            <w:r w:rsidR="00784060" w:rsidRPr="00784060">
              <w:rPr>
                <w:rFonts w:ascii="宋体" w:eastAsia="宋体" w:hAnsi="宋体" w:hint="eastAsia"/>
                <w:sz w:val="21"/>
                <w:szCs w:val="21"/>
                <w:lang w:eastAsia="zh-CN"/>
              </w:rPr>
              <w:t>：课堂管理概述，课堂中的人际互动，创造良好的课堂环境，建立有效的课堂秩序。</w:t>
            </w:r>
          </w:p>
          <w:p w:rsidR="00784060" w:rsidRPr="00784060" w:rsidRDefault="00AB107A" w:rsidP="00784060">
            <w:pPr>
              <w:spacing w:after="0" w:line="0" w:lineRule="atLeast"/>
              <w:rPr>
                <w:rFonts w:ascii="宋体" w:eastAsia="宋体" w:hAnsi="宋体"/>
                <w:sz w:val="21"/>
                <w:szCs w:val="21"/>
                <w:lang w:eastAsia="zh-CN"/>
              </w:rPr>
            </w:pPr>
            <w:r w:rsidRPr="00AB107A">
              <w:rPr>
                <w:rFonts w:ascii="宋体" w:eastAsia="宋体" w:hAnsi="宋体" w:hint="eastAsia"/>
                <w:b/>
                <w:sz w:val="21"/>
                <w:szCs w:val="21"/>
                <w:lang w:eastAsia="zh-CN"/>
              </w:rPr>
              <w:t>难点</w:t>
            </w:r>
            <w:r w:rsidR="00784060" w:rsidRPr="00784060">
              <w:rPr>
                <w:rFonts w:ascii="宋体" w:eastAsia="宋体" w:hAnsi="宋体" w:hint="eastAsia"/>
                <w:sz w:val="21"/>
                <w:szCs w:val="21"/>
                <w:lang w:eastAsia="zh-CN"/>
              </w:rPr>
              <w:t>：课堂中的人际互动，建立有效的课堂秩序。</w:t>
            </w:r>
          </w:p>
        </w:tc>
        <w:tc>
          <w:tcPr>
            <w:tcW w:w="850" w:type="dxa"/>
            <w:gridSpan w:val="2"/>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sidRPr="00784060">
              <w:rPr>
                <w:rFonts w:ascii="宋体" w:eastAsia="宋体" w:hAnsi="宋体" w:hint="eastAsia"/>
                <w:sz w:val="21"/>
                <w:szCs w:val="21"/>
                <w:lang w:eastAsia="zh-CN"/>
              </w:rPr>
              <w:t>课堂讲授、</w:t>
            </w:r>
            <w:r w:rsidR="00AB107A" w:rsidRPr="00AB107A">
              <w:rPr>
                <w:rFonts w:ascii="宋体" w:eastAsia="宋体" w:hAnsi="宋体" w:hint="eastAsia"/>
                <w:sz w:val="21"/>
                <w:szCs w:val="21"/>
                <w:lang w:eastAsia="zh-CN"/>
              </w:rPr>
              <w:t>小组讨论</w:t>
            </w:r>
          </w:p>
        </w:tc>
        <w:tc>
          <w:tcPr>
            <w:tcW w:w="915" w:type="dxa"/>
            <w:tcBorders>
              <w:top w:val="single" w:sz="4" w:space="0" w:color="auto"/>
              <w:left w:val="single" w:sz="4" w:space="0" w:color="auto"/>
              <w:bottom w:val="single" w:sz="4" w:space="0" w:color="auto"/>
              <w:right w:val="single" w:sz="4" w:space="0" w:color="auto"/>
            </w:tcBorders>
          </w:tcPr>
          <w:p w:rsidR="00784060" w:rsidRPr="00784060" w:rsidRDefault="00784060" w:rsidP="00784060">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搜集资料交流</w:t>
            </w:r>
          </w:p>
        </w:tc>
      </w:tr>
      <w:tr w:rsidR="00AB107A"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AB107A" w:rsidRPr="00AB107A" w:rsidRDefault="00AB107A" w:rsidP="00654584">
            <w:pPr>
              <w:jc w:val="center"/>
              <w:rPr>
                <w:rFonts w:ascii="宋体" w:eastAsia="宋体" w:hAnsi="宋体"/>
                <w:sz w:val="21"/>
                <w:szCs w:val="21"/>
              </w:rPr>
            </w:pPr>
            <w:r w:rsidRPr="00AB107A">
              <w:rPr>
                <w:rFonts w:ascii="宋体" w:eastAsia="宋体" w:hAnsi="宋体" w:hint="eastAsia"/>
                <w:sz w:val="21"/>
                <w:szCs w:val="21"/>
              </w:rPr>
              <w:t>14</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B107A" w:rsidRPr="00AB107A" w:rsidRDefault="0061416B" w:rsidP="00654584">
            <w:pPr>
              <w:rPr>
                <w:rFonts w:ascii="宋体" w:eastAsia="宋体" w:hAnsi="宋体"/>
                <w:sz w:val="21"/>
                <w:szCs w:val="21"/>
              </w:rPr>
            </w:pPr>
            <w:r w:rsidRPr="00784060">
              <w:rPr>
                <w:rFonts w:ascii="宋体" w:eastAsia="宋体" w:hAnsi="宋体" w:hint="eastAsia"/>
                <w:sz w:val="21"/>
                <w:szCs w:val="21"/>
                <w:lang w:eastAsia="zh-CN"/>
              </w:rPr>
              <w:t>课堂管理</w:t>
            </w:r>
            <w:r>
              <w:rPr>
                <w:rFonts w:ascii="宋体" w:eastAsia="宋体" w:hAnsi="宋体" w:hint="eastAsia"/>
                <w:sz w:val="21"/>
                <w:szCs w:val="21"/>
                <w:lang w:eastAsia="zh-CN"/>
              </w:rPr>
              <w:t>（下）</w:t>
            </w:r>
          </w:p>
        </w:tc>
        <w:tc>
          <w:tcPr>
            <w:tcW w:w="616" w:type="dxa"/>
            <w:tcBorders>
              <w:top w:val="single" w:sz="4" w:space="0" w:color="auto"/>
              <w:left w:val="single" w:sz="4" w:space="0" w:color="auto"/>
              <w:bottom w:val="single" w:sz="4" w:space="0" w:color="auto"/>
              <w:right w:val="single" w:sz="4" w:space="0" w:color="auto"/>
            </w:tcBorders>
            <w:vAlign w:val="center"/>
          </w:tcPr>
          <w:p w:rsidR="00AB107A" w:rsidRPr="00AB107A" w:rsidRDefault="00AB107A" w:rsidP="00654584">
            <w:pPr>
              <w:jc w:val="center"/>
              <w:rPr>
                <w:rFonts w:ascii="宋体" w:eastAsia="宋体" w:hAnsi="宋体"/>
                <w:sz w:val="21"/>
                <w:szCs w:val="21"/>
              </w:rPr>
            </w:pPr>
            <w:r w:rsidRPr="00AB107A">
              <w:rPr>
                <w:rFonts w:ascii="宋体" w:eastAsia="宋体" w:hAnsi="宋体" w:hint="eastAsia"/>
                <w:sz w:val="21"/>
                <w:szCs w:val="21"/>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AB107A" w:rsidRPr="002215F4" w:rsidRDefault="00AB107A" w:rsidP="002215F4">
            <w:pPr>
              <w:spacing w:after="0" w:line="0" w:lineRule="atLeast"/>
              <w:rPr>
                <w:rFonts w:ascii="宋体" w:eastAsia="宋体" w:hAnsi="宋体"/>
                <w:sz w:val="21"/>
                <w:szCs w:val="21"/>
                <w:lang w:eastAsia="zh-CN"/>
              </w:rPr>
            </w:pPr>
            <w:r w:rsidRPr="002215F4">
              <w:rPr>
                <w:rFonts w:ascii="宋体" w:eastAsia="宋体" w:hAnsi="宋体" w:hint="eastAsia"/>
                <w:b/>
                <w:sz w:val="21"/>
                <w:szCs w:val="21"/>
                <w:lang w:eastAsia="zh-CN"/>
              </w:rPr>
              <w:t>重点</w:t>
            </w:r>
            <w:r w:rsidRPr="002215F4">
              <w:rPr>
                <w:rFonts w:ascii="宋体" w:eastAsia="宋体" w:hAnsi="宋体" w:hint="eastAsia"/>
                <w:sz w:val="21"/>
                <w:szCs w:val="21"/>
                <w:lang w:eastAsia="zh-CN"/>
              </w:rPr>
              <w:t>：课堂管理概述，课堂中的人际互动，创造良好的课堂环境，建立有效的课堂秩序。</w:t>
            </w:r>
          </w:p>
          <w:p w:rsidR="00AB107A" w:rsidRPr="002215F4" w:rsidRDefault="00AB107A" w:rsidP="002215F4">
            <w:pPr>
              <w:spacing w:after="0" w:line="0" w:lineRule="atLeast"/>
              <w:rPr>
                <w:rFonts w:ascii="宋体" w:eastAsia="宋体" w:hAnsi="宋体"/>
                <w:sz w:val="21"/>
                <w:szCs w:val="21"/>
                <w:lang w:eastAsia="zh-CN"/>
              </w:rPr>
            </w:pPr>
            <w:r w:rsidRPr="002215F4">
              <w:rPr>
                <w:rFonts w:ascii="宋体" w:eastAsia="宋体" w:hAnsi="宋体" w:hint="eastAsia"/>
                <w:b/>
                <w:sz w:val="21"/>
                <w:szCs w:val="21"/>
                <w:lang w:eastAsia="zh-CN"/>
              </w:rPr>
              <w:lastRenderedPageBreak/>
              <w:t>难点</w:t>
            </w:r>
            <w:r w:rsidRPr="002215F4">
              <w:rPr>
                <w:rFonts w:ascii="宋体" w:eastAsia="宋体" w:hAnsi="宋体" w:hint="eastAsia"/>
                <w:sz w:val="21"/>
                <w:szCs w:val="21"/>
                <w:lang w:eastAsia="zh-CN"/>
              </w:rPr>
              <w:t>：课堂中的人际互动，建立有效的课堂秩序。</w:t>
            </w:r>
          </w:p>
        </w:tc>
        <w:tc>
          <w:tcPr>
            <w:tcW w:w="850" w:type="dxa"/>
            <w:gridSpan w:val="2"/>
            <w:tcBorders>
              <w:top w:val="single" w:sz="4" w:space="0" w:color="auto"/>
              <w:left w:val="single" w:sz="4" w:space="0" w:color="auto"/>
              <w:bottom w:val="single" w:sz="4" w:space="0" w:color="auto"/>
              <w:right w:val="single" w:sz="4" w:space="0" w:color="auto"/>
            </w:tcBorders>
          </w:tcPr>
          <w:p w:rsidR="00AB107A" w:rsidRPr="00AB107A" w:rsidRDefault="0061416B" w:rsidP="00654584">
            <w:pPr>
              <w:rPr>
                <w:rFonts w:ascii="宋体" w:eastAsia="宋体" w:hAnsi="宋体"/>
                <w:sz w:val="21"/>
                <w:szCs w:val="21"/>
              </w:rPr>
            </w:pPr>
            <w:r w:rsidRPr="00784060">
              <w:rPr>
                <w:rFonts w:ascii="宋体" w:eastAsia="宋体" w:hAnsi="宋体" w:hint="eastAsia"/>
                <w:sz w:val="21"/>
                <w:szCs w:val="21"/>
                <w:lang w:eastAsia="zh-CN"/>
              </w:rPr>
              <w:lastRenderedPageBreak/>
              <w:t>课堂讲</w:t>
            </w:r>
            <w:r w:rsidRPr="00784060">
              <w:rPr>
                <w:rFonts w:ascii="宋体" w:eastAsia="宋体" w:hAnsi="宋体" w:hint="eastAsia"/>
                <w:sz w:val="21"/>
                <w:szCs w:val="21"/>
                <w:lang w:eastAsia="zh-CN"/>
              </w:rPr>
              <w:lastRenderedPageBreak/>
              <w:t>授、</w:t>
            </w:r>
            <w:r w:rsidRPr="00AB107A">
              <w:rPr>
                <w:rFonts w:ascii="宋体" w:eastAsia="宋体" w:hAnsi="宋体" w:hint="eastAsia"/>
                <w:sz w:val="21"/>
                <w:szCs w:val="21"/>
                <w:lang w:eastAsia="zh-CN"/>
              </w:rPr>
              <w:t>小组讨论</w:t>
            </w:r>
          </w:p>
        </w:tc>
        <w:tc>
          <w:tcPr>
            <w:tcW w:w="915" w:type="dxa"/>
            <w:tcBorders>
              <w:top w:val="single" w:sz="4" w:space="0" w:color="auto"/>
              <w:left w:val="single" w:sz="4" w:space="0" w:color="auto"/>
              <w:bottom w:val="single" w:sz="4" w:space="0" w:color="auto"/>
              <w:right w:val="single" w:sz="4" w:space="0" w:color="auto"/>
            </w:tcBorders>
          </w:tcPr>
          <w:p w:rsidR="00AB107A" w:rsidRPr="00AB107A" w:rsidRDefault="0061416B" w:rsidP="0061416B">
            <w:pPr>
              <w:rPr>
                <w:rFonts w:ascii="宋体" w:eastAsia="宋体" w:hAnsi="宋体"/>
                <w:sz w:val="21"/>
                <w:szCs w:val="21"/>
              </w:rPr>
            </w:pPr>
            <w:r>
              <w:rPr>
                <w:rFonts w:ascii="宋体" w:eastAsia="宋体" w:hAnsi="宋体" w:hint="eastAsia"/>
                <w:sz w:val="21"/>
                <w:szCs w:val="21"/>
                <w:lang w:eastAsia="zh-CN"/>
              </w:rPr>
              <w:lastRenderedPageBreak/>
              <w:t>交流、</w:t>
            </w:r>
            <w:r>
              <w:rPr>
                <w:rFonts w:ascii="宋体" w:eastAsia="宋体" w:hAnsi="宋体" w:hint="eastAsia"/>
                <w:sz w:val="21"/>
                <w:szCs w:val="21"/>
                <w:lang w:eastAsia="zh-CN"/>
              </w:rPr>
              <w:lastRenderedPageBreak/>
              <w:t>分析案例</w:t>
            </w:r>
          </w:p>
        </w:tc>
      </w:tr>
      <w:tr w:rsidR="00AB107A" w:rsidRPr="002E27E1"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AB107A" w:rsidRPr="00784060" w:rsidRDefault="00AB107A" w:rsidP="00654584">
            <w:pPr>
              <w:jc w:val="center"/>
              <w:rPr>
                <w:rFonts w:ascii="宋体" w:eastAsia="宋体" w:hAnsi="宋体"/>
                <w:sz w:val="21"/>
                <w:szCs w:val="21"/>
                <w:lang w:eastAsia="zh-CN"/>
              </w:rPr>
            </w:pPr>
            <w:r w:rsidRPr="00784060">
              <w:rPr>
                <w:rFonts w:ascii="宋体" w:eastAsia="宋体" w:hAnsi="宋体" w:hint="eastAsia"/>
                <w:sz w:val="21"/>
                <w:szCs w:val="21"/>
                <w:lang w:eastAsia="zh-CN"/>
              </w:rPr>
              <w:lastRenderedPageBreak/>
              <w:t>15</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B107A" w:rsidRPr="00784060" w:rsidRDefault="00AB107A" w:rsidP="00654584">
            <w:pPr>
              <w:rPr>
                <w:rFonts w:ascii="宋体" w:eastAsia="宋体" w:hAnsi="宋体"/>
                <w:sz w:val="21"/>
                <w:szCs w:val="21"/>
                <w:lang w:eastAsia="zh-CN"/>
              </w:rPr>
            </w:pPr>
            <w:r w:rsidRPr="00784060">
              <w:rPr>
                <w:rFonts w:ascii="宋体" w:eastAsia="宋体" w:hAnsi="宋体" w:hint="eastAsia"/>
                <w:sz w:val="21"/>
                <w:szCs w:val="21"/>
                <w:lang w:eastAsia="zh-CN"/>
              </w:rPr>
              <w:t>教师心理</w:t>
            </w:r>
          </w:p>
        </w:tc>
        <w:tc>
          <w:tcPr>
            <w:tcW w:w="616" w:type="dxa"/>
            <w:tcBorders>
              <w:top w:val="single" w:sz="4" w:space="0" w:color="auto"/>
              <w:left w:val="single" w:sz="4" w:space="0" w:color="auto"/>
              <w:bottom w:val="single" w:sz="4" w:space="0" w:color="auto"/>
              <w:right w:val="single" w:sz="4" w:space="0" w:color="auto"/>
            </w:tcBorders>
            <w:vAlign w:val="center"/>
          </w:tcPr>
          <w:p w:rsidR="00AB107A" w:rsidRPr="00784060" w:rsidRDefault="00AB107A" w:rsidP="00654584">
            <w:pPr>
              <w:jc w:val="center"/>
              <w:rPr>
                <w:rFonts w:ascii="宋体" w:eastAsia="宋体" w:hAnsi="宋体"/>
                <w:sz w:val="21"/>
                <w:szCs w:val="21"/>
                <w:lang w:eastAsia="zh-CN"/>
              </w:rPr>
            </w:pPr>
            <w:r w:rsidRPr="00784060">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AB107A" w:rsidRPr="002215F4" w:rsidRDefault="00AB107A" w:rsidP="002215F4">
            <w:pPr>
              <w:spacing w:after="0" w:line="0" w:lineRule="atLeast"/>
              <w:rPr>
                <w:rFonts w:ascii="宋体" w:eastAsia="宋体" w:hAnsi="宋体"/>
                <w:sz w:val="21"/>
                <w:szCs w:val="21"/>
                <w:lang w:eastAsia="zh-CN"/>
              </w:rPr>
            </w:pPr>
            <w:r w:rsidRPr="002215F4">
              <w:rPr>
                <w:rFonts w:ascii="宋体" w:eastAsia="宋体" w:hAnsi="宋体" w:hint="eastAsia"/>
                <w:b/>
                <w:sz w:val="21"/>
                <w:szCs w:val="21"/>
                <w:lang w:eastAsia="zh-CN"/>
              </w:rPr>
              <w:t>重点</w:t>
            </w:r>
            <w:r w:rsidRPr="002215F4">
              <w:rPr>
                <w:rFonts w:ascii="宋体" w:eastAsia="宋体" w:hAnsi="宋体" w:hint="eastAsia"/>
                <w:sz w:val="21"/>
                <w:szCs w:val="21"/>
                <w:lang w:eastAsia="zh-CN"/>
              </w:rPr>
              <w:t>：教学评价概述，标准化测验。教师的职业角色。</w:t>
            </w:r>
          </w:p>
          <w:p w:rsidR="00AB107A" w:rsidRPr="002215F4" w:rsidRDefault="00AB107A" w:rsidP="002215F4">
            <w:pPr>
              <w:spacing w:after="0" w:line="0" w:lineRule="atLeast"/>
              <w:rPr>
                <w:rFonts w:ascii="宋体" w:eastAsia="宋体" w:hAnsi="宋体"/>
                <w:sz w:val="21"/>
                <w:szCs w:val="21"/>
                <w:lang w:eastAsia="zh-CN"/>
              </w:rPr>
            </w:pPr>
            <w:r w:rsidRPr="00AE2824">
              <w:rPr>
                <w:rFonts w:ascii="宋体" w:eastAsia="宋体" w:hAnsi="宋体" w:hint="eastAsia"/>
                <w:b/>
                <w:sz w:val="21"/>
                <w:szCs w:val="21"/>
                <w:lang w:eastAsia="zh-CN"/>
              </w:rPr>
              <w:t>难点：</w:t>
            </w:r>
            <w:r w:rsidRPr="002215F4">
              <w:rPr>
                <w:rFonts w:ascii="宋体" w:eastAsia="宋体" w:hAnsi="宋体" w:hint="eastAsia"/>
                <w:sz w:val="21"/>
                <w:szCs w:val="21"/>
                <w:lang w:eastAsia="zh-CN"/>
              </w:rPr>
              <w:t>教师的学生观与教师期望，专家型教师。</w:t>
            </w:r>
          </w:p>
        </w:tc>
        <w:tc>
          <w:tcPr>
            <w:tcW w:w="850" w:type="dxa"/>
            <w:gridSpan w:val="2"/>
            <w:tcBorders>
              <w:top w:val="single" w:sz="4" w:space="0" w:color="auto"/>
              <w:left w:val="single" w:sz="4" w:space="0" w:color="auto"/>
              <w:bottom w:val="single" w:sz="4" w:space="0" w:color="auto"/>
              <w:right w:val="single" w:sz="4" w:space="0" w:color="auto"/>
            </w:tcBorders>
          </w:tcPr>
          <w:p w:rsidR="00AB107A" w:rsidRPr="00784060" w:rsidRDefault="00AB107A" w:rsidP="00654584">
            <w:pPr>
              <w:rPr>
                <w:rFonts w:ascii="宋体" w:eastAsia="宋体" w:hAnsi="宋体"/>
                <w:sz w:val="21"/>
                <w:szCs w:val="21"/>
                <w:lang w:eastAsia="zh-CN"/>
              </w:rPr>
            </w:pPr>
            <w:r w:rsidRPr="00784060">
              <w:rPr>
                <w:rFonts w:ascii="宋体" w:eastAsia="宋体" w:hAnsi="宋体" w:hint="eastAsia"/>
                <w:sz w:val="21"/>
                <w:szCs w:val="21"/>
                <w:lang w:eastAsia="zh-CN"/>
              </w:rPr>
              <w:t>课堂讲授、</w:t>
            </w:r>
            <w:r w:rsidRPr="00AB107A">
              <w:rPr>
                <w:rFonts w:ascii="宋体" w:eastAsia="宋体" w:hAnsi="宋体" w:hint="eastAsia"/>
                <w:sz w:val="21"/>
                <w:szCs w:val="21"/>
                <w:lang w:eastAsia="zh-CN"/>
              </w:rPr>
              <w:t>小组讨论</w:t>
            </w:r>
          </w:p>
        </w:tc>
        <w:tc>
          <w:tcPr>
            <w:tcW w:w="915" w:type="dxa"/>
            <w:tcBorders>
              <w:top w:val="single" w:sz="4" w:space="0" w:color="auto"/>
              <w:left w:val="single" w:sz="4" w:space="0" w:color="auto"/>
              <w:bottom w:val="single" w:sz="4" w:space="0" w:color="auto"/>
              <w:right w:val="single" w:sz="4" w:space="0" w:color="auto"/>
            </w:tcBorders>
          </w:tcPr>
          <w:p w:rsidR="00AB107A" w:rsidRPr="00784060" w:rsidRDefault="00AB107A" w:rsidP="00654584">
            <w:pPr>
              <w:rPr>
                <w:rFonts w:ascii="宋体" w:eastAsia="宋体" w:hAnsi="宋体"/>
                <w:sz w:val="21"/>
                <w:szCs w:val="21"/>
                <w:lang w:eastAsia="zh-CN"/>
              </w:rPr>
            </w:pPr>
          </w:p>
        </w:tc>
      </w:tr>
      <w:tr w:rsidR="00AB107A" w:rsidRPr="00AB107A" w:rsidTr="005771BB">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AB107A" w:rsidRPr="003E30C4" w:rsidRDefault="00AB107A" w:rsidP="00654584">
            <w:pPr>
              <w:jc w:val="center"/>
              <w:rPr>
                <w:rFonts w:ascii="宋体" w:hAnsi="宋体"/>
                <w:szCs w:val="21"/>
              </w:rPr>
            </w:pPr>
            <w:r>
              <w:rPr>
                <w:rFonts w:ascii="宋体" w:hAnsi="宋体" w:hint="eastAsia"/>
                <w:szCs w:val="21"/>
              </w:rPr>
              <w:t>16</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743EA4" w:rsidRPr="00743EA4" w:rsidRDefault="00AB107A" w:rsidP="00743EA4">
            <w:pPr>
              <w:pStyle w:val="a6"/>
              <w:numPr>
                <w:ilvl w:val="0"/>
                <w:numId w:val="10"/>
              </w:numPr>
              <w:ind w:firstLineChars="0"/>
              <w:rPr>
                <w:rFonts w:ascii="宋体" w:eastAsia="宋体" w:hAnsi="宋体"/>
                <w:sz w:val="21"/>
                <w:szCs w:val="21"/>
                <w:lang w:eastAsia="zh-CN"/>
              </w:rPr>
            </w:pPr>
            <w:r w:rsidRPr="00743EA4">
              <w:rPr>
                <w:rFonts w:ascii="宋体" w:eastAsia="宋体" w:hAnsi="宋体" w:hint="eastAsia"/>
                <w:sz w:val="21"/>
                <w:szCs w:val="21"/>
                <w:lang w:eastAsia="zh-CN"/>
              </w:rPr>
              <w:t>学习与学习理论；</w:t>
            </w:r>
          </w:p>
          <w:p w:rsidR="00AB107A" w:rsidRPr="00743EA4" w:rsidRDefault="00AB107A" w:rsidP="00743EA4">
            <w:pPr>
              <w:pStyle w:val="a6"/>
              <w:numPr>
                <w:ilvl w:val="0"/>
                <w:numId w:val="10"/>
              </w:numPr>
              <w:ind w:firstLineChars="0"/>
              <w:rPr>
                <w:rFonts w:ascii="宋体" w:eastAsia="宋体" w:hAnsi="宋体"/>
                <w:sz w:val="21"/>
                <w:szCs w:val="21"/>
                <w:lang w:eastAsia="zh-CN"/>
              </w:rPr>
            </w:pPr>
            <w:r w:rsidRPr="00743EA4">
              <w:rPr>
                <w:rFonts w:ascii="宋体" w:eastAsia="宋体" w:hAnsi="宋体" w:hint="eastAsia"/>
                <w:sz w:val="21"/>
                <w:szCs w:val="21"/>
                <w:lang w:eastAsia="zh-CN"/>
              </w:rPr>
              <w:t xml:space="preserve">学习小结。            </w:t>
            </w:r>
          </w:p>
        </w:tc>
        <w:tc>
          <w:tcPr>
            <w:tcW w:w="616" w:type="dxa"/>
            <w:tcBorders>
              <w:top w:val="single" w:sz="4" w:space="0" w:color="auto"/>
              <w:left w:val="single" w:sz="4" w:space="0" w:color="auto"/>
              <w:bottom w:val="single" w:sz="4" w:space="0" w:color="auto"/>
              <w:right w:val="single" w:sz="4" w:space="0" w:color="auto"/>
            </w:tcBorders>
            <w:vAlign w:val="center"/>
          </w:tcPr>
          <w:p w:rsidR="00AB107A" w:rsidRPr="00AB107A" w:rsidRDefault="00AB107A" w:rsidP="00654584">
            <w:pPr>
              <w:jc w:val="center"/>
              <w:rPr>
                <w:rFonts w:ascii="宋体" w:eastAsia="宋体" w:hAnsi="宋体"/>
                <w:sz w:val="21"/>
                <w:szCs w:val="21"/>
                <w:lang w:eastAsia="zh-CN"/>
              </w:rPr>
            </w:pPr>
            <w:r w:rsidRPr="00AB107A">
              <w:rPr>
                <w:rFonts w:ascii="宋体" w:eastAsia="宋体" w:hAnsi="宋体" w:hint="eastAsia"/>
                <w:sz w:val="21"/>
                <w:szCs w:val="21"/>
                <w:lang w:eastAsia="zh-CN"/>
              </w:rPr>
              <w:t>3</w:t>
            </w:r>
          </w:p>
        </w:tc>
        <w:tc>
          <w:tcPr>
            <w:tcW w:w="4667" w:type="dxa"/>
            <w:gridSpan w:val="3"/>
            <w:tcBorders>
              <w:top w:val="single" w:sz="4" w:space="0" w:color="auto"/>
              <w:left w:val="single" w:sz="4" w:space="0" w:color="auto"/>
              <w:bottom w:val="single" w:sz="4" w:space="0" w:color="auto"/>
              <w:right w:val="single" w:sz="4" w:space="0" w:color="auto"/>
            </w:tcBorders>
            <w:vAlign w:val="center"/>
          </w:tcPr>
          <w:p w:rsidR="00AB107A" w:rsidRPr="002215F4" w:rsidRDefault="00AB107A" w:rsidP="002215F4">
            <w:pPr>
              <w:spacing w:after="0" w:line="0" w:lineRule="atLeast"/>
              <w:rPr>
                <w:rFonts w:ascii="宋体" w:eastAsia="宋体" w:hAnsi="宋体"/>
                <w:sz w:val="21"/>
                <w:szCs w:val="21"/>
                <w:lang w:eastAsia="zh-CN"/>
              </w:rPr>
            </w:pPr>
            <w:r w:rsidRPr="002215F4">
              <w:rPr>
                <w:rFonts w:ascii="宋体" w:eastAsia="宋体" w:hAnsi="宋体" w:hint="eastAsia"/>
                <w:b/>
                <w:sz w:val="21"/>
                <w:szCs w:val="21"/>
                <w:lang w:eastAsia="zh-CN"/>
              </w:rPr>
              <w:t>重点</w:t>
            </w:r>
            <w:r w:rsidRPr="002215F4">
              <w:rPr>
                <w:rFonts w:ascii="宋体" w:eastAsia="宋体" w:hAnsi="宋体" w:hint="eastAsia"/>
                <w:sz w:val="21"/>
                <w:szCs w:val="21"/>
                <w:lang w:eastAsia="zh-CN"/>
              </w:rPr>
              <w:t>：几种主要的心理发展理论。联结派学习理论。认知派学习理论；其他派别的学习理论。课程小结及复习。</w:t>
            </w:r>
          </w:p>
          <w:p w:rsidR="00AB107A" w:rsidRPr="002215F4" w:rsidRDefault="00AB107A" w:rsidP="002215F4">
            <w:pPr>
              <w:spacing w:after="0" w:line="0" w:lineRule="atLeast"/>
              <w:rPr>
                <w:rFonts w:ascii="宋体" w:eastAsia="宋体" w:hAnsi="宋体"/>
                <w:sz w:val="21"/>
                <w:szCs w:val="21"/>
                <w:lang w:eastAsia="zh-CN"/>
              </w:rPr>
            </w:pPr>
            <w:r w:rsidRPr="00AE2824">
              <w:rPr>
                <w:rFonts w:ascii="宋体" w:eastAsia="宋体" w:hAnsi="宋体" w:hint="eastAsia"/>
                <w:b/>
                <w:sz w:val="21"/>
                <w:szCs w:val="21"/>
                <w:lang w:eastAsia="zh-CN"/>
              </w:rPr>
              <w:t>难点：</w:t>
            </w:r>
            <w:r w:rsidRPr="002215F4">
              <w:rPr>
                <w:rFonts w:ascii="宋体" w:eastAsia="宋体" w:hAnsi="宋体" w:hint="eastAsia"/>
                <w:sz w:val="21"/>
                <w:szCs w:val="21"/>
                <w:lang w:eastAsia="zh-CN"/>
              </w:rPr>
              <w:t>理论的提出与要点。</w:t>
            </w:r>
          </w:p>
        </w:tc>
        <w:tc>
          <w:tcPr>
            <w:tcW w:w="850" w:type="dxa"/>
            <w:gridSpan w:val="2"/>
            <w:tcBorders>
              <w:top w:val="single" w:sz="4" w:space="0" w:color="auto"/>
              <w:left w:val="single" w:sz="4" w:space="0" w:color="auto"/>
              <w:bottom w:val="single" w:sz="4" w:space="0" w:color="auto"/>
              <w:right w:val="single" w:sz="4" w:space="0" w:color="auto"/>
            </w:tcBorders>
          </w:tcPr>
          <w:p w:rsidR="00AB107A" w:rsidRPr="00AB107A" w:rsidRDefault="00AB107A" w:rsidP="00654584">
            <w:pPr>
              <w:rPr>
                <w:rFonts w:ascii="宋体" w:eastAsia="宋体" w:hAnsi="宋体"/>
                <w:sz w:val="21"/>
                <w:szCs w:val="21"/>
                <w:lang w:eastAsia="zh-CN"/>
              </w:rPr>
            </w:pPr>
            <w:r w:rsidRPr="00AB107A">
              <w:rPr>
                <w:rFonts w:ascii="宋体" w:eastAsia="宋体" w:hAnsi="宋体" w:hint="eastAsia"/>
                <w:sz w:val="21"/>
                <w:szCs w:val="21"/>
                <w:lang w:eastAsia="zh-CN"/>
              </w:rPr>
              <w:t>课堂讲授</w:t>
            </w:r>
          </w:p>
        </w:tc>
        <w:tc>
          <w:tcPr>
            <w:tcW w:w="915" w:type="dxa"/>
            <w:tcBorders>
              <w:top w:val="single" w:sz="4" w:space="0" w:color="auto"/>
              <w:left w:val="single" w:sz="4" w:space="0" w:color="auto"/>
              <w:bottom w:val="single" w:sz="4" w:space="0" w:color="auto"/>
              <w:right w:val="single" w:sz="4" w:space="0" w:color="auto"/>
            </w:tcBorders>
          </w:tcPr>
          <w:p w:rsidR="00AB107A" w:rsidRPr="00AB107A" w:rsidRDefault="00AB107A" w:rsidP="00654584">
            <w:pPr>
              <w:rPr>
                <w:rFonts w:ascii="宋体" w:eastAsia="宋体" w:hAnsi="宋体"/>
                <w:sz w:val="21"/>
                <w:szCs w:val="21"/>
                <w:lang w:eastAsia="zh-CN"/>
              </w:rPr>
            </w:pPr>
            <w:r w:rsidRPr="00AB107A">
              <w:rPr>
                <w:rFonts w:ascii="宋体" w:eastAsia="宋体" w:hAnsi="宋体" w:hint="eastAsia"/>
                <w:sz w:val="21"/>
                <w:szCs w:val="21"/>
                <w:lang w:eastAsia="zh-CN"/>
              </w:rPr>
              <w:t>论述题</w:t>
            </w:r>
            <w:r>
              <w:rPr>
                <w:rFonts w:ascii="宋体" w:eastAsia="宋体" w:hAnsi="宋体" w:hint="eastAsia"/>
                <w:sz w:val="21"/>
                <w:szCs w:val="21"/>
                <w:lang w:eastAsia="zh-CN"/>
              </w:rPr>
              <w:t>、</w:t>
            </w:r>
            <w:r w:rsidRPr="00AB107A">
              <w:rPr>
                <w:rFonts w:ascii="宋体" w:eastAsia="宋体" w:hAnsi="宋体" w:hint="eastAsia"/>
                <w:sz w:val="21"/>
                <w:szCs w:val="21"/>
                <w:lang w:eastAsia="zh-CN"/>
              </w:rPr>
              <w:t>案例分析作业</w:t>
            </w:r>
          </w:p>
        </w:tc>
        <w:bookmarkStart w:id="1" w:name="_GoBack"/>
        <w:bookmarkEnd w:id="1"/>
      </w:tr>
      <w:tr w:rsidR="00AB107A" w:rsidRPr="002E27E1" w:rsidTr="005771BB">
        <w:trPr>
          <w:trHeight w:val="340"/>
          <w:jc w:val="center"/>
        </w:trPr>
        <w:tc>
          <w:tcPr>
            <w:tcW w:w="2353" w:type="dxa"/>
            <w:gridSpan w:val="3"/>
            <w:tcBorders>
              <w:top w:val="single" w:sz="4" w:space="0" w:color="auto"/>
            </w:tcBorders>
            <w:vAlign w:val="center"/>
          </w:tcPr>
          <w:p w:rsidR="00AB107A" w:rsidRPr="002E27E1" w:rsidRDefault="00AB107A" w:rsidP="00061F27">
            <w:pPr>
              <w:spacing w:after="0" w:line="0" w:lineRule="atLeast"/>
              <w:jc w:val="right"/>
              <w:rPr>
                <w:rFonts w:ascii="宋体" w:eastAsia="宋体" w:hAnsi="宋体"/>
                <w:sz w:val="21"/>
                <w:szCs w:val="21"/>
              </w:rPr>
            </w:pPr>
            <w:r w:rsidRPr="002E27E1">
              <w:rPr>
                <w:rFonts w:ascii="宋体" w:eastAsia="宋体" w:hAnsi="宋体" w:hint="eastAsia"/>
                <w:b/>
                <w:sz w:val="21"/>
                <w:szCs w:val="21"/>
              </w:rPr>
              <w:t>合计：</w:t>
            </w:r>
          </w:p>
        </w:tc>
        <w:tc>
          <w:tcPr>
            <w:tcW w:w="616" w:type="dxa"/>
            <w:tcBorders>
              <w:top w:val="single" w:sz="4" w:space="0" w:color="auto"/>
            </w:tcBorders>
            <w:vAlign w:val="center"/>
          </w:tcPr>
          <w:p w:rsidR="00AB107A" w:rsidRPr="002E27E1" w:rsidRDefault="00F00A4A" w:rsidP="00FA5A56">
            <w:pPr>
              <w:spacing w:after="0" w:line="0" w:lineRule="atLeast"/>
              <w:rPr>
                <w:rFonts w:ascii="宋体" w:eastAsia="宋体" w:hAnsi="宋体"/>
                <w:sz w:val="21"/>
                <w:szCs w:val="21"/>
                <w:lang w:eastAsia="zh-CN"/>
              </w:rPr>
            </w:pPr>
            <w:r>
              <w:rPr>
                <w:rFonts w:ascii="宋体" w:eastAsia="宋体" w:hAnsi="宋体" w:hint="eastAsia"/>
                <w:sz w:val="21"/>
                <w:szCs w:val="21"/>
                <w:lang w:eastAsia="zh-CN"/>
              </w:rPr>
              <w:t>4</w:t>
            </w:r>
            <w:r w:rsidR="00FA5A56">
              <w:rPr>
                <w:rFonts w:ascii="宋体" w:eastAsia="宋体" w:hAnsi="宋体"/>
                <w:sz w:val="21"/>
                <w:szCs w:val="21"/>
                <w:lang w:eastAsia="zh-CN"/>
              </w:rPr>
              <w:t>8</w:t>
            </w:r>
          </w:p>
        </w:tc>
        <w:tc>
          <w:tcPr>
            <w:tcW w:w="4667" w:type="dxa"/>
            <w:gridSpan w:val="3"/>
            <w:tcBorders>
              <w:top w:val="single" w:sz="4" w:space="0" w:color="auto"/>
            </w:tcBorders>
            <w:vAlign w:val="center"/>
          </w:tcPr>
          <w:p w:rsidR="00AB107A" w:rsidRPr="002E27E1" w:rsidRDefault="00AB107A" w:rsidP="00061F27">
            <w:pPr>
              <w:spacing w:after="0" w:line="0" w:lineRule="atLeast"/>
              <w:rPr>
                <w:rFonts w:ascii="宋体" w:eastAsia="宋体" w:hAnsi="宋体"/>
                <w:sz w:val="21"/>
                <w:szCs w:val="21"/>
              </w:rPr>
            </w:pPr>
          </w:p>
        </w:tc>
        <w:tc>
          <w:tcPr>
            <w:tcW w:w="850" w:type="dxa"/>
            <w:gridSpan w:val="2"/>
            <w:tcBorders>
              <w:top w:val="single" w:sz="4" w:space="0" w:color="auto"/>
            </w:tcBorders>
            <w:vAlign w:val="center"/>
          </w:tcPr>
          <w:p w:rsidR="00AB107A" w:rsidRPr="002E27E1" w:rsidRDefault="00AB107A" w:rsidP="00061F27">
            <w:pPr>
              <w:spacing w:after="0" w:line="0" w:lineRule="atLeast"/>
              <w:rPr>
                <w:rFonts w:ascii="宋体" w:eastAsia="宋体" w:hAnsi="宋体"/>
                <w:sz w:val="21"/>
                <w:szCs w:val="21"/>
              </w:rPr>
            </w:pPr>
          </w:p>
        </w:tc>
        <w:tc>
          <w:tcPr>
            <w:tcW w:w="915" w:type="dxa"/>
            <w:tcBorders>
              <w:top w:val="single" w:sz="4" w:space="0" w:color="auto"/>
            </w:tcBorders>
            <w:vAlign w:val="center"/>
          </w:tcPr>
          <w:p w:rsidR="00AB107A" w:rsidRPr="002E27E1" w:rsidRDefault="00AB107A" w:rsidP="00061F27">
            <w:pPr>
              <w:spacing w:after="0" w:line="0" w:lineRule="atLeast"/>
              <w:rPr>
                <w:rFonts w:ascii="宋体" w:eastAsia="宋体" w:hAnsi="宋体"/>
                <w:sz w:val="21"/>
                <w:szCs w:val="21"/>
              </w:rPr>
            </w:pPr>
          </w:p>
        </w:tc>
      </w:tr>
      <w:tr w:rsidR="00AB107A" w:rsidRPr="002E27E1" w:rsidTr="00735FDE">
        <w:trPr>
          <w:trHeight w:val="340"/>
          <w:jc w:val="center"/>
        </w:trPr>
        <w:tc>
          <w:tcPr>
            <w:tcW w:w="9401" w:type="dxa"/>
            <w:gridSpan w:val="10"/>
            <w:shd w:val="clear" w:color="auto" w:fill="C0C0C0"/>
            <w:vAlign w:val="center"/>
          </w:tcPr>
          <w:p w:rsidR="00AB107A" w:rsidRPr="002E27E1" w:rsidRDefault="00AB107A"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AB107A" w:rsidRPr="002E27E1" w:rsidTr="00784060">
        <w:trPr>
          <w:trHeight w:val="340"/>
          <w:jc w:val="center"/>
        </w:trPr>
        <w:tc>
          <w:tcPr>
            <w:tcW w:w="1990" w:type="dxa"/>
            <w:gridSpan w:val="2"/>
            <w:vAlign w:val="center"/>
          </w:tcPr>
          <w:p w:rsidR="00AB107A" w:rsidRPr="002E27E1" w:rsidRDefault="00AB107A" w:rsidP="00061F27">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46" w:type="dxa"/>
            <w:gridSpan w:val="6"/>
            <w:vAlign w:val="center"/>
          </w:tcPr>
          <w:p w:rsidR="00AB107A" w:rsidRPr="002E27E1" w:rsidRDefault="00AB107A"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665" w:type="dxa"/>
            <w:gridSpan w:val="2"/>
            <w:vAlign w:val="center"/>
          </w:tcPr>
          <w:p w:rsidR="00AB107A" w:rsidRPr="002E27E1" w:rsidRDefault="00AB107A"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AB107A" w:rsidRPr="002E27E1" w:rsidTr="00784060">
        <w:trPr>
          <w:trHeight w:val="340"/>
          <w:jc w:val="center"/>
        </w:trPr>
        <w:tc>
          <w:tcPr>
            <w:tcW w:w="1990" w:type="dxa"/>
            <w:gridSpan w:val="2"/>
            <w:vAlign w:val="center"/>
          </w:tcPr>
          <w:p w:rsidR="00AB107A" w:rsidRPr="005F5BE3" w:rsidRDefault="00AB107A" w:rsidP="005F5BE3">
            <w:pPr>
              <w:snapToGrid w:val="0"/>
              <w:spacing w:after="0" w:line="0" w:lineRule="atLeast"/>
              <w:rPr>
                <w:rFonts w:ascii="宋体" w:eastAsia="宋体" w:hAnsi="宋体"/>
                <w:sz w:val="21"/>
                <w:szCs w:val="21"/>
              </w:rPr>
            </w:pPr>
            <w:r w:rsidRPr="005F5BE3">
              <w:rPr>
                <w:rFonts w:ascii="宋体" w:eastAsia="宋体" w:hAnsi="宋体" w:hint="eastAsia"/>
                <w:sz w:val="21"/>
                <w:szCs w:val="21"/>
              </w:rPr>
              <w:t>到堂情况</w:t>
            </w:r>
          </w:p>
        </w:tc>
        <w:tc>
          <w:tcPr>
            <w:tcW w:w="5746" w:type="dxa"/>
            <w:gridSpan w:val="6"/>
            <w:vAlign w:val="center"/>
          </w:tcPr>
          <w:p w:rsidR="00AB107A" w:rsidRPr="005F5BE3" w:rsidRDefault="00AB107A" w:rsidP="005F5BE3">
            <w:pPr>
              <w:snapToGrid w:val="0"/>
              <w:spacing w:after="0" w:line="0" w:lineRule="atLeast"/>
              <w:rPr>
                <w:rFonts w:ascii="宋体" w:eastAsia="宋体" w:hAnsi="宋体"/>
                <w:sz w:val="21"/>
                <w:szCs w:val="21"/>
                <w:lang w:eastAsia="zh-CN"/>
              </w:rPr>
            </w:pPr>
            <w:r w:rsidRPr="005F5BE3">
              <w:rPr>
                <w:rFonts w:ascii="宋体" w:eastAsia="宋体" w:hAnsi="宋体" w:hint="eastAsia"/>
                <w:sz w:val="21"/>
                <w:szCs w:val="21"/>
                <w:lang w:eastAsia="zh-CN"/>
              </w:rPr>
              <w:t>不迟到、不早退、不旷课，实践活动不缺席</w:t>
            </w:r>
          </w:p>
        </w:tc>
        <w:tc>
          <w:tcPr>
            <w:tcW w:w="1665" w:type="dxa"/>
            <w:gridSpan w:val="2"/>
            <w:vAlign w:val="center"/>
          </w:tcPr>
          <w:p w:rsidR="00AB107A" w:rsidRPr="005F5BE3" w:rsidRDefault="00AB107A" w:rsidP="005F5BE3">
            <w:pPr>
              <w:snapToGrid w:val="0"/>
              <w:spacing w:after="0" w:line="0" w:lineRule="atLeast"/>
              <w:jc w:val="center"/>
              <w:rPr>
                <w:rFonts w:ascii="宋体" w:eastAsia="宋体" w:hAnsi="宋体"/>
                <w:sz w:val="21"/>
                <w:szCs w:val="21"/>
              </w:rPr>
            </w:pPr>
            <w:r w:rsidRPr="005F5BE3">
              <w:rPr>
                <w:rFonts w:ascii="宋体" w:eastAsia="宋体" w:hAnsi="宋体" w:hint="eastAsia"/>
                <w:sz w:val="21"/>
                <w:szCs w:val="21"/>
              </w:rPr>
              <w:t>0.1</w:t>
            </w:r>
          </w:p>
        </w:tc>
      </w:tr>
      <w:tr w:rsidR="00AB107A" w:rsidRPr="002E27E1" w:rsidTr="00784060">
        <w:trPr>
          <w:trHeight w:val="340"/>
          <w:jc w:val="center"/>
        </w:trPr>
        <w:tc>
          <w:tcPr>
            <w:tcW w:w="1990" w:type="dxa"/>
            <w:gridSpan w:val="2"/>
            <w:vAlign w:val="center"/>
          </w:tcPr>
          <w:p w:rsidR="00AB107A" w:rsidRPr="005F5BE3" w:rsidRDefault="00AB107A" w:rsidP="005F5BE3">
            <w:pPr>
              <w:snapToGrid w:val="0"/>
              <w:spacing w:after="0" w:line="0" w:lineRule="atLeast"/>
              <w:rPr>
                <w:rFonts w:ascii="宋体" w:eastAsia="宋体" w:hAnsi="宋体"/>
                <w:sz w:val="21"/>
                <w:szCs w:val="21"/>
              </w:rPr>
            </w:pPr>
            <w:r w:rsidRPr="005F5BE3">
              <w:rPr>
                <w:rFonts w:ascii="宋体" w:eastAsia="宋体" w:hAnsi="宋体" w:hint="eastAsia"/>
                <w:sz w:val="21"/>
                <w:szCs w:val="21"/>
              </w:rPr>
              <w:t>平时成绩总评</w:t>
            </w:r>
          </w:p>
        </w:tc>
        <w:tc>
          <w:tcPr>
            <w:tcW w:w="5746" w:type="dxa"/>
            <w:gridSpan w:val="6"/>
            <w:vAlign w:val="center"/>
          </w:tcPr>
          <w:p w:rsidR="00AB107A" w:rsidRPr="005F5BE3" w:rsidRDefault="00AB107A" w:rsidP="005F5BE3">
            <w:pPr>
              <w:snapToGrid w:val="0"/>
              <w:spacing w:after="0" w:line="0" w:lineRule="atLeast"/>
              <w:rPr>
                <w:rFonts w:ascii="宋体" w:eastAsia="宋体" w:hAnsi="宋体"/>
                <w:sz w:val="21"/>
                <w:szCs w:val="21"/>
                <w:lang w:eastAsia="zh-CN"/>
              </w:rPr>
            </w:pPr>
            <w:r w:rsidRPr="005F5BE3">
              <w:rPr>
                <w:rFonts w:ascii="宋体" w:eastAsia="宋体" w:hAnsi="宋体" w:hint="eastAsia"/>
                <w:sz w:val="21"/>
                <w:szCs w:val="21"/>
                <w:lang w:eastAsia="zh-CN"/>
              </w:rPr>
              <w:t>平时成绩总评=平时作业+课堂提问加分（课堂积极发问，提出学术问题）</w:t>
            </w:r>
          </w:p>
        </w:tc>
        <w:tc>
          <w:tcPr>
            <w:tcW w:w="1665" w:type="dxa"/>
            <w:gridSpan w:val="2"/>
            <w:vAlign w:val="center"/>
          </w:tcPr>
          <w:p w:rsidR="00AB107A" w:rsidRPr="005F5BE3" w:rsidRDefault="00AB107A" w:rsidP="00875C84">
            <w:pPr>
              <w:snapToGrid w:val="0"/>
              <w:spacing w:after="0" w:line="0" w:lineRule="atLeast"/>
              <w:jc w:val="center"/>
              <w:rPr>
                <w:rFonts w:ascii="宋体" w:eastAsia="宋体" w:hAnsi="宋体"/>
                <w:sz w:val="21"/>
                <w:szCs w:val="21"/>
                <w:lang w:eastAsia="zh-CN"/>
              </w:rPr>
            </w:pPr>
            <w:r w:rsidRPr="005F5BE3">
              <w:rPr>
                <w:rFonts w:ascii="宋体" w:eastAsia="宋体" w:hAnsi="宋体" w:hint="eastAsia"/>
                <w:sz w:val="21"/>
                <w:szCs w:val="21"/>
              </w:rPr>
              <w:t>0.</w:t>
            </w:r>
            <w:r w:rsidR="00875C84">
              <w:rPr>
                <w:rFonts w:ascii="宋体" w:eastAsia="宋体" w:hAnsi="宋体" w:hint="eastAsia"/>
                <w:sz w:val="21"/>
                <w:szCs w:val="21"/>
                <w:lang w:eastAsia="zh-CN"/>
              </w:rPr>
              <w:t>3</w:t>
            </w:r>
          </w:p>
        </w:tc>
      </w:tr>
      <w:tr w:rsidR="00AB107A" w:rsidRPr="002E27E1" w:rsidTr="00784060">
        <w:trPr>
          <w:trHeight w:val="340"/>
          <w:jc w:val="center"/>
        </w:trPr>
        <w:tc>
          <w:tcPr>
            <w:tcW w:w="1990" w:type="dxa"/>
            <w:gridSpan w:val="2"/>
            <w:vAlign w:val="center"/>
          </w:tcPr>
          <w:p w:rsidR="00AB107A" w:rsidRPr="005F5BE3" w:rsidRDefault="00AB107A" w:rsidP="005F5BE3">
            <w:pPr>
              <w:snapToGrid w:val="0"/>
              <w:spacing w:after="0" w:line="0" w:lineRule="atLeast"/>
              <w:rPr>
                <w:rFonts w:ascii="宋体" w:eastAsia="宋体" w:hAnsi="宋体"/>
                <w:sz w:val="21"/>
                <w:szCs w:val="21"/>
              </w:rPr>
            </w:pPr>
            <w:r w:rsidRPr="005F5BE3">
              <w:rPr>
                <w:rFonts w:ascii="宋体" w:eastAsia="宋体" w:hAnsi="宋体" w:hint="eastAsia"/>
                <w:sz w:val="21"/>
                <w:szCs w:val="21"/>
              </w:rPr>
              <w:t>期末考试</w:t>
            </w:r>
          </w:p>
        </w:tc>
        <w:tc>
          <w:tcPr>
            <w:tcW w:w="5746" w:type="dxa"/>
            <w:gridSpan w:val="6"/>
          </w:tcPr>
          <w:p w:rsidR="00AB107A" w:rsidRPr="005F5BE3" w:rsidRDefault="00AB107A" w:rsidP="005F5BE3">
            <w:pPr>
              <w:snapToGrid w:val="0"/>
              <w:spacing w:after="0" w:line="0" w:lineRule="atLeast"/>
              <w:rPr>
                <w:rFonts w:ascii="宋体" w:eastAsia="宋体" w:hAnsi="宋体"/>
                <w:sz w:val="21"/>
                <w:szCs w:val="21"/>
                <w:lang w:eastAsia="zh-CN"/>
              </w:rPr>
            </w:pPr>
            <w:r w:rsidRPr="005F5BE3">
              <w:rPr>
                <w:rFonts w:ascii="宋体" w:eastAsia="宋体" w:hAnsi="宋体" w:hint="eastAsia"/>
                <w:sz w:val="21"/>
                <w:szCs w:val="21"/>
                <w:lang w:eastAsia="zh-CN"/>
              </w:rPr>
              <w:t>根据评分标准评定分数</w:t>
            </w:r>
          </w:p>
        </w:tc>
        <w:tc>
          <w:tcPr>
            <w:tcW w:w="1665" w:type="dxa"/>
            <w:gridSpan w:val="2"/>
            <w:vAlign w:val="center"/>
          </w:tcPr>
          <w:p w:rsidR="00AB107A" w:rsidRPr="005F5BE3" w:rsidRDefault="00AB107A" w:rsidP="00875C84">
            <w:pPr>
              <w:snapToGrid w:val="0"/>
              <w:spacing w:after="0" w:line="0" w:lineRule="atLeast"/>
              <w:jc w:val="center"/>
              <w:rPr>
                <w:rFonts w:ascii="宋体" w:eastAsia="宋体" w:hAnsi="宋体"/>
                <w:sz w:val="21"/>
                <w:szCs w:val="21"/>
                <w:lang w:eastAsia="zh-CN"/>
              </w:rPr>
            </w:pPr>
            <w:r w:rsidRPr="005F5BE3">
              <w:rPr>
                <w:rFonts w:ascii="宋体" w:eastAsia="宋体" w:hAnsi="宋体" w:hint="eastAsia"/>
                <w:sz w:val="21"/>
                <w:szCs w:val="21"/>
              </w:rPr>
              <w:t>0.</w:t>
            </w:r>
            <w:r w:rsidR="00875C84">
              <w:rPr>
                <w:rFonts w:ascii="宋体" w:eastAsia="宋体" w:hAnsi="宋体" w:hint="eastAsia"/>
                <w:sz w:val="21"/>
                <w:szCs w:val="21"/>
                <w:lang w:eastAsia="zh-CN"/>
              </w:rPr>
              <w:t>6</w:t>
            </w:r>
          </w:p>
        </w:tc>
      </w:tr>
      <w:tr w:rsidR="00AB107A" w:rsidRPr="002E27E1" w:rsidTr="00735FDE">
        <w:trPr>
          <w:trHeight w:val="340"/>
          <w:jc w:val="center"/>
        </w:trPr>
        <w:tc>
          <w:tcPr>
            <w:tcW w:w="9401" w:type="dxa"/>
            <w:gridSpan w:val="10"/>
            <w:vAlign w:val="center"/>
          </w:tcPr>
          <w:p w:rsidR="00AB107A" w:rsidRPr="00735FDE" w:rsidRDefault="00AB107A" w:rsidP="00061F2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2017年9月8日</w:t>
            </w:r>
          </w:p>
        </w:tc>
      </w:tr>
      <w:tr w:rsidR="00AB107A" w:rsidRPr="002E27E1" w:rsidTr="00735FDE">
        <w:trPr>
          <w:trHeight w:val="2351"/>
          <w:jc w:val="center"/>
        </w:trPr>
        <w:tc>
          <w:tcPr>
            <w:tcW w:w="9401" w:type="dxa"/>
            <w:gridSpan w:val="10"/>
          </w:tcPr>
          <w:p w:rsidR="00AB107A" w:rsidRPr="002E27E1" w:rsidRDefault="00AB107A"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AB107A" w:rsidRDefault="00AB107A" w:rsidP="00061F27">
            <w:pPr>
              <w:spacing w:after="0" w:line="0" w:lineRule="atLeast"/>
              <w:ind w:firstLineChars="27" w:firstLine="57"/>
              <w:jc w:val="left"/>
              <w:rPr>
                <w:rFonts w:ascii="宋体" w:eastAsia="宋体" w:hAnsi="宋体"/>
                <w:b/>
                <w:sz w:val="21"/>
                <w:szCs w:val="21"/>
                <w:lang w:eastAsia="zh-CN"/>
              </w:rPr>
            </w:pPr>
          </w:p>
          <w:p w:rsidR="00AB107A" w:rsidRPr="002E27E1" w:rsidRDefault="00AB107A" w:rsidP="00061F27">
            <w:pPr>
              <w:spacing w:after="0" w:line="0" w:lineRule="atLeast"/>
              <w:ind w:firstLineChars="27" w:firstLine="57"/>
              <w:jc w:val="left"/>
              <w:rPr>
                <w:rFonts w:ascii="宋体" w:eastAsia="宋体" w:hAnsi="宋体"/>
                <w:b/>
                <w:sz w:val="21"/>
                <w:szCs w:val="21"/>
                <w:lang w:eastAsia="zh-CN"/>
              </w:rPr>
            </w:pPr>
          </w:p>
          <w:p w:rsidR="00AB107A" w:rsidRPr="002E27E1" w:rsidRDefault="00AB107A" w:rsidP="00AE2824">
            <w:pPr>
              <w:spacing w:after="0" w:line="0" w:lineRule="atLeast"/>
              <w:rPr>
                <w:rFonts w:ascii="宋体" w:eastAsia="宋体" w:hAnsi="宋体"/>
                <w:sz w:val="21"/>
                <w:szCs w:val="21"/>
                <w:lang w:eastAsia="zh-CN"/>
              </w:rPr>
            </w:pPr>
          </w:p>
          <w:p w:rsidR="00AB107A" w:rsidRPr="002E27E1" w:rsidRDefault="00AB107A" w:rsidP="00061F27">
            <w:pPr>
              <w:spacing w:after="0" w:line="0" w:lineRule="atLeast"/>
              <w:rPr>
                <w:rFonts w:ascii="宋体" w:eastAsia="宋体" w:hAnsi="宋体"/>
                <w:sz w:val="21"/>
                <w:szCs w:val="21"/>
                <w:lang w:eastAsia="zh-CN"/>
              </w:rPr>
            </w:pPr>
          </w:p>
          <w:p w:rsidR="00AB107A" w:rsidRPr="002E27E1" w:rsidRDefault="00AB107A" w:rsidP="00061F27">
            <w:pPr>
              <w:spacing w:after="0" w:line="0" w:lineRule="atLeast"/>
              <w:ind w:right="420"/>
              <w:rPr>
                <w:rFonts w:ascii="宋体" w:eastAsia="宋体" w:hAnsi="宋体"/>
                <w:sz w:val="21"/>
                <w:szCs w:val="21"/>
                <w:lang w:eastAsia="zh-CN"/>
              </w:rPr>
            </w:pPr>
          </w:p>
          <w:p w:rsidR="00AB107A" w:rsidRPr="002E27E1" w:rsidRDefault="00AB107A"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AB107A" w:rsidRPr="002E27E1" w:rsidRDefault="00AB107A"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785779"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884" w:rsidRDefault="00A80884" w:rsidP="00896971">
      <w:pPr>
        <w:spacing w:after="0"/>
      </w:pPr>
      <w:r>
        <w:separator/>
      </w:r>
    </w:p>
  </w:endnote>
  <w:endnote w:type="continuationSeparator" w:id="0">
    <w:p w:rsidR="00A80884" w:rsidRDefault="00A80884"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884" w:rsidRDefault="00A80884" w:rsidP="00896971">
      <w:pPr>
        <w:spacing w:after="0"/>
      </w:pPr>
      <w:r>
        <w:separator/>
      </w:r>
    </w:p>
  </w:footnote>
  <w:footnote w:type="continuationSeparator" w:id="0">
    <w:p w:rsidR="00A80884" w:rsidRDefault="00A80884"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B873A5A"/>
    <w:multiLevelType w:val="hybridMultilevel"/>
    <w:tmpl w:val="91B4270C"/>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383225A2"/>
    <w:multiLevelType w:val="hybridMultilevel"/>
    <w:tmpl w:val="326227BC"/>
    <w:lvl w:ilvl="0" w:tplc="C96A8ED8">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A8F404C"/>
    <w:multiLevelType w:val="hybridMultilevel"/>
    <w:tmpl w:val="D3E0B0A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A8F0AF1"/>
    <w:multiLevelType w:val="hybridMultilevel"/>
    <w:tmpl w:val="F9B4EFE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71E5D39"/>
    <w:multiLevelType w:val="hybridMultilevel"/>
    <w:tmpl w:val="196EE41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86B7180"/>
    <w:multiLevelType w:val="singleLevel"/>
    <w:tmpl w:val="586B7180"/>
    <w:lvl w:ilvl="0">
      <w:start w:val="1"/>
      <w:numFmt w:val="decimal"/>
      <w:suff w:val="nothing"/>
      <w:lvlText w:val="%1、"/>
      <w:lvlJc w:val="left"/>
    </w:lvl>
  </w:abstractNum>
  <w:abstractNum w:abstractNumId="8">
    <w:nsid w:val="5E8A2A2D"/>
    <w:multiLevelType w:val="hybridMultilevel"/>
    <w:tmpl w:val="5500568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1A93708"/>
    <w:multiLevelType w:val="hybridMultilevel"/>
    <w:tmpl w:val="DC30D8A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2"/>
  </w:num>
  <w:num w:numId="3">
    <w:abstractNumId w:val="0"/>
  </w:num>
  <w:num w:numId="4">
    <w:abstractNumId w:val="4"/>
  </w:num>
  <w:num w:numId="5">
    <w:abstractNumId w:val="3"/>
  </w:num>
  <w:num w:numId="6">
    <w:abstractNumId w:val="8"/>
  </w:num>
  <w:num w:numId="7">
    <w:abstractNumId w:val="5"/>
  </w:num>
  <w:num w:numId="8">
    <w:abstractNumId w:val="6"/>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2C23799B"/>
    <w:rsid w:val="00061F27"/>
    <w:rsid w:val="0006698D"/>
    <w:rsid w:val="00087B74"/>
    <w:rsid w:val="000B2EDD"/>
    <w:rsid w:val="000B626E"/>
    <w:rsid w:val="000C2D4A"/>
    <w:rsid w:val="000E0AE8"/>
    <w:rsid w:val="001267CA"/>
    <w:rsid w:val="00155E5A"/>
    <w:rsid w:val="00171228"/>
    <w:rsid w:val="001A50C9"/>
    <w:rsid w:val="001B31E9"/>
    <w:rsid w:val="001D28E8"/>
    <w:rsid w:val="001F20BC"/>
    <w:rsid w:val="002111AE"/>
    <w:rsid w:val="002215F4"/>
    <w:rsid w:val="00227119"/>
    <w:rsid w:val="002934D0"/>
    <w:rsid w:val="002A60E3"/>
    <w:rsid w:val="002E27E1"/>
    <w:rsid w:val="003044FA"/>
    <w:rsid w:val="0037346E"/>
    <w:rsid w:val="0037561C"/>
    <w:rsid w:val="00397152"/>
    <w:rsid w:val="00397AF9"/>
    <w:rsid w:val="003A5B03"/>
    <w:rsid w:val="003C66D8"/>
    <w:rsid w:val="003E66A6"/>
    <w:rsid w:val="00414FC8"/>
    <w:rsid w:val="004207C6"/>
    <w:rsid w:val="00454B2C"/>
    <w:rsid w:val="00457E42"/>
    <w:rsid w:val="00466EA6"/>
    <w:rsid w:val="0047144C"/>
    <w:rsid w:val="004B3994"/>
    <w:rsid w:val="004C5686"/>
    <w:rsid w:val="004C7E86"/>
    <w:rsid w:val="004D29DE"/>
    <w:rsid w:val="004D488B"/>
    <w:rsid w:val="004E0481"/>
    <w:rsid w:val="004E7804"/>
    <w:rsid w:val="00506700"/>
    <w:rsid w:val="00507848"/>
    <w:rsid w:val="005639AB"/>
    <w:rsid w:val="005771BB"/>
    <w:rsid w:val="005911D3"/>
    <w:rsid w:val="005A7E7B"/>
    <w:rsid w:val="005F174F"/>
    <w:rsid w:val="005F5BE3"/>
    <w:rsid w:val="0061416B"/>
    <w:rsid w:val="0063410F"/>
    <w:rsid w:val="0065651C"/>
    <w:rsid w:val="00735FDE"/>
    <w:rsid w:val="00743EA4"/>
    <w:rsid w:val="00767DE3"/>
    <w:rsid w:val="00770F0D"/>
    <w:rsid w:val="00776AF2"/>
    <w:rsid w:val="00784060"/>
    <w:rsid w:val="00784070"/>
    <w:rsid w:val="00785779"/>
    <w:rsid w:val="007872BA"/>
    <w:rsid w:val="007A154B"/>
    <w:rsid w:val="008147FF"/>
    <w:rsid w:val="00815F78"/>
    <w:rsid w:val="00842AD6"/>
    <w:rsid w:val="008512DF"/>
    <w:rsid w:val="00855020"/>
    <w:rsid w:val="008577B1"/>
    <w:rsid w:val="00875C84"/>
    <w:rsid w:val="00885EED"/>
    <w:rsid w:val="00892ADC"/>
    <w:rsid w:val="00896971"/>
    <w:rsid w:val="008A75EF"/>
    <w:rsid w:val="008D4667"/>
    <w:rsid w:val="008F6642"/>
    <w:rsid w:val="00917C66"/>
    <w:rsid w:val="009313C9"/>
    <w:rsid w:val="009349EE"/>
    <w:rsid w:val="009A2B5C"/>
    <w:rsid w:val="009B1707"/>
    <w:rsid w:val="009B3EAE"/>
    <w:rsid w:val="009C3354"/>
    <w:rsid w:val="009D3079"/>
    <w:rsid w:val="009D74B8"/>
    <w:rsid w:val="00A80884"/>
    <w:rsid w:val="00A84D68"/>
    <w:rsid w:val="00A85774"/>
    <w:rsid w:val="00AA199F"/>
    <w:rsid w:val="00AB00C2"/>
    <w:rsid w:val="00AB107A"/>
    <w:rsid w:val="00AD1F03"/>
    <w:rsid w:val="00AD669D"/>
    <w:rsid w:val="00AE2824"/>
    <w:rsid w:val="00AE48DD"/>
    <w:rsid w:val="00B0745E"/>
    <w:rsid w:val="00BB35F5"/>
    <w:rsid w:val="00C41D05"/>
    <w:rsid w:val="00C5469C"/>
    <w:rsid w:val="00C57817"/>
    <w:rsid w:val="00C705DD"/>
    <w:rsid w:val="00C76FA2"/>
    <w:rsid w:val="00CA1AB8"/>
    <w:rsid w:val="00CA7A4D"/>
    <w:rsid w:val="00CC22E3"/>
    <w:rsid w:val="00CC4A46"/>
    <w:rsid w:val="00CD2F8F"/>
    <w:rsid w:val="00CD6017"/>
    <w:rsid w:val="00CE6194"/>
    <w:rsid w:val="00CF435D"/>
    <w:rsid w:val="00D45246"/>
    <w:rsid w:val="00D62B41"/>
    <w:rsid w:val="00D764C7"/>
    <w:rsid w:val="00DB45CF"/>
    <w:rsid w:val="00DB5724"/>
    <w:rsid w:val="00DC19BD"/>
    <w:rsid w:val="00DF5C03"/>
    <w:rsid w:val="00E0505F"/>
    <w:rsid w:val="00E413E8"/>
    <w:rsid w:val="00E53E23"/>
    <w:rsid w:val="00E96CE5"/>
    <w:rsid w:val="00EC2295"/>
    <w:rsid w:val="00ED3FCA"/>
    <w:rsid w:val="00F00A4A"/>
    <w:rsid w:val="00F119AD"/>
    <w:rsid w:val="00F2254D"/>
    <w:rsid w:val="00F24C17"/>
    <w:rsid w:val="00F31667"/>
    <w:rsid w:val="00F617C2"/>
    <w:rsid w:val="00F96D96"/>
    <w:rsid w:val="00FA5A56"/>
    <w:rsid w:val="00FB1D13"/>
    <w:rsid w:val="00FB539A"/>
    <w:rsid w:val="00FE22C8"/>
    <w:rsid w:val="00FE589E"/>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Plain Text"/>
    <w:link w:val="Char2"/>
    <w:rsid w:val="00767DE3"/>
    <w:rPr>
      <w:rFonts w:ascii="宋体" w:hAnsi="Courier New"/>
      <w:kern w:val="2"/>
      <w:sz w:val="24"/>
    </w:rPr>
  </w:style>
  <w:style w:type="character" w:customStyle="1" w:styleId="Char2">
    <w:name w:val="纯文本 Char"/>
    <w:basedOn w:val="a0"/>
    <w:link w:val="a8"/>
    <w:rsid w:val="00767DE3"/>
    <w:rPr>
      <w:rFonts w:ascii="宋体" w:hAnsi="Courier New"/>
      <w:kern w:val="2"/>
      <w:sz w:val="24"/>
    </w:rPr>
  </w:style>
  <w:style w:type="paragraph" w:styleId="2">
    <w:name w:val="Body Text 2"/>
    <w:basedOn w:val="a"/>
    <w:link w:val="2Char"/>
    <w:rsid w:val="00767DE3"/>
    <w:pPr>
      <w:widowControl w:val="0"/>
      <w:spacing w:line="480" w:lineRule="auto"/>
    </w:pPr>
    <w:rPr>
      <w:rFonts w:eastAsia="宋体"/>
      <w:kern w:val="2"/>
      <w:sz w:val="21"/>
      <w:szCs w:val="24"/>
      <w:lang w:eastAsia="zh-CN"/>
    </w:rPr>
  </w:style>
  <w:style w:type="character" w:customStyle="1" w:styleId="2Char">
    <w:name w:val="正文文本 2 Char"/>
    <w:basedOn w:val="a0"/>
    <w:link w:val="2"/>
    <w:rsid w:val="00767DE3"/>
    <w:rPr>
      <w:kern w:val="2"/>
      <w:sz w:val="21"/>
      <w:szCs w:val="24"/>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4C053F-2870-420E-8FF7-73FE3A3A7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Pages>
  <Words>462</Words>
  <Characters>2636</Characters>
  <Application>Microsoft Office Word</Application>
  <DocSecurity>0</DocSecurity>
  <Lines>21</Lines>
  <Paragraphs>6</Paragraphs>
  <ScaleCrop>false</ScaleCrop>
  <Company>Microsoft</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Chinese User</cp:lastModifiedBy>
  <cp:revision>35</cp:revision>
  <cp:lastPrinted>2017-01-05T16:24:00Z</cp:lastPrinted>
  <dcterms:created xsi:type="dcterms:W3CDTF">2017-09-08T06:23:00Z</dcterms:created>
  <dcterms:modified xsi:type="dcterms:W3CDTF">2017-11-09T16:46:00Z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